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479819973"/>
        <w:docPartObj>
          <w:docPartGallery w:val="Cover Pages"/>
          <w:docPartUnique/>
        </w:docPartObj>
      </w:sdtPr>
      <w:sdtEndPr/>
      <w:sdtContent>
        <w:p w:rsidR="002619C8" w:rsidRPr="00176367" w:rsidRDefault="002619C8">
          <w:pPr>
            <w:rPr>
              <w:color w:val="FFFFFF" w:themeColor="background1"/>
              <w:sz w:val="16"/>
              <w:szCs w:val="16"/>
            </w:rPr>
          </w:pPr>
          <w:r w:rsidRPr="00176367">
            <w:rPr>
              <w:noProof/>
              <w:color w:val="FFFFFF" w:themeColor="background1"/>
              <w:sz w:val="16"/>
              <w:szCs w:val="16"/>
              <w:lang w:eastAsia="hu-HU"/>
            </w:rPr>
            <mc:AlternateContent>
              <mc:Choice Requires="wpg">
                <w:drawing>
                  <wp:anchor distT="0" distB="0" distL="114300" distR="114300" simplePos="0" relativeHeight="251674624" behindDoc="0" locked="0" layoutInCell="1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3670" cy="10058400"/>
                    <wp:effectExtent l="0" t="0" r="5080" b="0"/>
                    <wp:wrapNone/>
                    <wp:docPr id="453" name="Csoport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058400"/>
                              <a:chOff x="0" y="0"/>
                              <a:chExt cx="3113670" cy="10058400"/>
                            </a:xfrm>
                          </wpg:grpSpPr>
                          <wps:wsp>
                            <wps:cNvPr id="459" name="Téglalap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1"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Téglalap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Téglalap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Titillium" w:hAnsi="Titillium"/>
                                      <w:color w:val="000000" w:themeColor="text1"/>
                                      <w:sz w:val="96"/>
                                      <w:szCs w:val="96"/>
                                    </w:rPr>
                                    <w:alias w:val="Év"/>
                                    <w:id w:val="10123410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18-11-23T00:00:00Z">
                                      <w:dateFormat w:val="yyyy"/>
                                      <w:lid w:val="hu-H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6D63B1" w:rsidRDefault="00E841CA">
                                      <w:pPr>
                                        <w:pStyle w:val="Nincstrkz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rFonts w:ascii="Titillium" w:hAnsi="Titillium"/>
                                          <w:color w:val="000000" w:themeColor="text1"/>
                                          <w:sz w:val="96"/>
                                          <w:szCs w:val="96"/>
                                        </w:rPr>
                                        <w:t>2018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Téglalap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D63B1" w:rsidRPr="00451F1E" w:rsidRDefault="006D63B1">
                                  <w:pPr>
                                    <w:pStyle w:val="Nincstrkz"/>
                                    <w:spacing w:line="360" w:lineRule="auto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sdt>
                                  <w:sdtPr>
                                    <w:rPr>
                                      <w:color w:val="000000" w:themeColor="text1"/>
                                    </w:rPr>
                                    <w:alias w:val="Dátum"/>
                                    <w:id w:val="466558835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18-11-23T00:00:00Z">
                                      <w:dateFormat w:val="yyyy.MM.dd."/>
                                      <w:lid w:val="hu-H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6D63B1" w:rsidRPr="00451F1E" w:rsidRDefault="00E841CA">
                                      <w:pPr>
                                        <w:pStyle w:val="Nincstrkz"/>
                                        <w:spacing w:line="360" w:lineRule="auto"/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</w:rPr>
                                        <w:t>2018.11.23.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Csoport 453" o:spid="_x0000_s1026" style="position:absolute;left:0;text-align:left;margin-left:193.95pt;margin-top:0;width:245.15pt;height:11in;z-index:251674624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">
                    <v:rect id="Téglalap 459" o:spid="_x0000_s1027" alt="Light vertical" style="position:absolute;width:1385;height:1005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+Te8YA&#10;AADcAAAADwAAAGRycy9kb3ducmV2LnhtbESP0WrCQBRE3wv+w3KFvkizsdqiaVYRi+CTaOoHXLK3&#10;STR7N+yuJu3XdwuFPg4zc4bJ14NpxZ2cbywrmCYpCOLS6oYrBeeP3dMChA/IGlvLpOCLPKxXo4cc&#10;M217PtG9CJWIEPYZKqhD6DIpfVmTQZ/Yjjh6n9YZDFG6SmqHfYSbVj6n6as02HBcqLGjbU3ltbgZ&#10;BVfn3mf94TgpLt/DpJeH/Xl6miv1OB42byACDeE//NfeawXzlyX8nolH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++Te8YAAADcAAAADwAAAAAAAAAAAAAAAACYAgAAZHJz&#10;L2Rvd25yZXYueG1sUEsFBgAAAAAEAAQA9QAAAIsDAAAAAA==&#10;" fillcolor="#4f81bd [3204]" stroked="f" strokecolor="white" strokeweight="1pt">
                      <v:fill r:id="rId9" o:title="" opacity="52428f" color2="white [3212]" o:opacity2="52428f" type="pattern"/>
                      <v:shadow color="#d8d8d8" offset="3pt,3pt"/>
                    </v:rect>
                    <v:rect id="Téglalap 460" o:spid="_x0000_s1028" style="position:absolute;left:1246;width:29718;height:100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vW70A&#10;AADcAAAADwAAAGRycy9kb3ducmV2LnhtbERPyQrCMBC9C/5DGMGLaOpCKdUoIgiCJxf0OjRjW2wm&#10;pYm2/r05CB4fb19tOlOJNzWutKxgOolAEGdWl5wruF724wSE88gaK8uk4EMONut+b4Wpti2f6H32&#10;uQgh7FJUUHhfp1K6rCCDbmJr4sA9bGPQB9jkUjfYhnBTyVkUxdJgyaGhwJp2BWXP88souN9mySk+&#10;JnJk63syj7XZ2tYoNRx02yUIT53/i3/ug1awiMP8cCYcAbn+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GyvW70AAADcAAAADwAAAAAAAAAAAAAAAACYAgAAZHJzL2Rvd25yZXYu&#10;eG1sUEsFBgAAAAAEAAQA9QAAAIIDAAAAAA==&#10;" fillcolor="#4f81bd [3204]" stroked="f" strokecolor="#d8d8d8"/>
                    <v:rect id="Téglalap 461" o:spid="_x0000_s1029" style="position:absolute;left:138;width:30998;height:23774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4tkcUA&#10;AADcAAAADwAAAGRycy9kb3ducmV2LnhtbESP3WoCMRSE7wXfIRyhd5pVWmm3ZkUUwRaKaO39YXPc&#10;HzcncRPX7ds3hUIvh5n5hlkse9OIjlpfWVYwnSQgiHOrKy4UnD6342cQPiBrbCyTgm/ysMyGgwWm&#10;2t75QN0xFCJC2KeooAzBpVL6vCSDfmIdcfTOtjUYomwLqVu8R7hp5CxJ5tJgxXGhREfrkvLL8WYU&#10;yI/OfW3rl+R0cJv9m3uvr0+4Ueph1K9eQQTqw3/4r73TCh7nU/g9E4+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fi2RxQAAANwAAAAPAAAAAAAAAAAAAAAAAJgCAABkcnMv&#10;ZG93bnJldi54bWxQSwUGAAAAAAQABAD1AAAAigM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rFonts w:ascii="Titillium" w:hAnsi="Titillium"/>
                                <w:color w:val="000000" w:themeColor="text1"/>
                                <w:sz w:val="96"/>
                                <w:szCs w:val="96"/>
                              </w:rPr>
                              <w:alias w:val="Év"/>
                              <w:id w:val="10123410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8-11-23T00:00:00Z">
                                <w:dateFormat w:val="yyyy"/>
                                <w:lid w:val="hu-H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6D63B1" w:rsidRDefault="00E841CA">
                                <w:pPr>
                                  <w:pStyle w:val="Nincstrkz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="Titillium" w:hAnsi="Titillium"/>
                                    <w:color w:val="000000" w:themeColor="text1"/>
                                    <w:sz w:val="96"/>
                                    <w:szCs w:val="96"/>
                                  </w:rPr>
                                  <w:t>2018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Téglalap 9" o:spid="_x0000_s1030" style="position:absolute;top:67610;width:30895;height:28333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yz5sUA&#10;AADcAAAADwAAAGRycy9kb3ducmV2LnhtbESPQWvCQBSE70L/w/IK3nRTsVJjVikVwQpF1Hh/ZF+T&#10;2OzbbXaN8d93C4Ueh5n5hslWvWlER62vLSt4GicgiAuray4V5KfN6AWED8gaG8uk4E4eVsuHQYap&#10;tjc+UHcMpYgQ9ikqqEJwqZS+qMigH1tHHL1P2xoMUbal1C3eItw0cpIkM2mw5rhQoaO3ioqv49Uo&#10;kB+dO28u8yQ/uPX+3e0u38+4Vmr42L8uQATqw3/4r73VCqazCfyei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rLPmxQAAANwAAAAPAAAAAAAAAAAAAAAAAJgCAABkcnMv&#10;ZG93bnJldi54bWxQSwUGAAAAAAQABAD1AAAAigM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:rsidR="006D63B1" w:rsidRPr="00451F1E" w:rsidRDefault="006D63B1">
                            <w:pPr>
                              <w:pStyle w:val="Nincstrkz"/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</w:p>
                          <w:sdt>
                            <w:sdtPr>
                              <w:rPr>
                                <w:color w:val="000000" w:themeColor="text1"/>
                              </w:rPr>
                              <w:alias w:val="Dátum"/>
                              <w:id w:val="466558835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8-11-23T00:00:00Z">
                                <w:dateFormat w:val="yyyy.MM.dd."/>
                                <w:lid w:val="hu-H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6D63B1" w:rsidRPr="00451F1E" w:rsidRDefault="00E841CA">
                                <w:pPr>
                                  <w:pStyle w:val="Nincstrkz"/>
                                  <w:spacing w:line="360" w:lineRule="auto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2018.11.23.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 w:rsidR="00176367" w:rsidRPr="00176367">
            <w:rPr>
              <w:color w:val="FFFFFF" w:themeColor="background1"/>
              <w:sz w:val="16"/>
              <w:szCs w:val="16"/>
            </w:rPr>
            <w:t>BORÍTÓ SÉSEJT – 18.01</w:t>
          </w:r>
        </w:p>
        <w:p w:rsidR="002619C8" w:rsidRDefault="008C3283">
          <w:pPr>
            <w:spacing w:after="0" w:line="240" w:lineRule="auto"/>
            <w:jc w:val="left"/>
            <w:rPr>
              <w:rFonts w:ascii="Titillium" w:eastAsia="Times New Roman" w:hAnsi="Titillium" w:cs="Calibri"/>
              <w:b/>
              <w:bCs/>
              <w:kern w:val="28"/>
              <w:sz w:val="44"/>
              <w:szCs w:val="32"/>
            </w:rPr>
          </w:pPr>
          <w:r w:rsidRPr="005E0189">
            <w:rPr>
              <w:noProof/>
              <w:lang w:eastAsia="hu-HU"/>
            </w:rPr>
            <w:drawing>
              <wp:anchor distT="0" distB="0" distL="114300" distR="114300" simplePos="0" relativeHeight="251681792" behindDoc="0" locked="0" layoutInCell="1" allowOverlap="1" wp14:anchorId="283BBEFB" wp14:editId="171A77A1">
                <wp:simplePos x="0" y="0"/>
                <wp:positionH relativeFrom="column">
                  <wp:posOffset>325120</wp:posOffset>
                </wp:positionH>
                <wp:positionV relativeFrom="page">
                  <wp:posOffset>5828030</wp:posOffset>
                </wp:positionV>
                <wp:extent cx="5952490" cy="1243965"/>
                <wp:effectExtent l="0" t="0" r="0" b="0"/>
                <wp:wrapTopAndBottom/>
                <wp:docPr id="8" name="Kép 8" descr="C:\Users\szakmaivezeto.MVGYOSZ.003\Documents\Munka 2018\Arculat\Logo\mvgyosz_logo_large_72d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szakmaivezeto.MVGYOSZ.003\Documents\Munka 2018\Arculat\Logo\mvgyosz_logo_large_72d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2490" cy="1243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79744" behindDoc="0" locked="0" layoutInCell="1" allowOverlap="1">
                    <wp:simplePos x="0" y="0"/>
                    <wp:positionH relativeFrom="column">
                      <wp:posOffset>227330</wp:posOffset>
                    </wp:positionH>
                    <wp:positionV relativeFrom="paragraph">
                      <wp:posOffset>4841240</wp:posOffset>
                    </wp:positionV>
                    <wp:extent cx="6166485" cy="1679575"/>
                    <wp:effectExtent l="0" t="0" r="5715" b="0"/>
                    <wp:wrapNone/>
                    <wp:docPr id="12" name="Téglalap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166485" cy="167957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7690F09" id="Téglalap 12" o:spid="_x0000_s1026" style="position:absolute;margin-left:17.9pt;margin-top:381.2pt;width:485.55pt;height:1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" fillcolor="white [3212]" stroked="f" strokeweight="2pt"/>
                </w:pict>
              </mc:Fallback>
            </mc:AlternateContent>
          </w:r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0" allowOverlap="1">
                    <wp:simplePos x="0" y="0"/>
                    <wp:positionH relativeFrom="page">
                      <wp:posOffset>781050</wp:posOffset>
                    </wp:positionH>
                    <wp:positionV relativeFrom="page">
                      <wp:posOffset>2673350</wp:posOffset>
                    </wp:positionV>
                    <wp:extent cx="6197600" cy="1917700"/>
                    <wp:effectExtent l="0" t="0" r="12700" b="25400"/>
                    <wp:wrapNone/>
                    <wp:docPr id="463" name="Téglalap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97600" cy="19177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3283" w:rsidRDefault="008C3283" w:rsidP="008C3283">
                                <w:pPr>
                                  <w:pStyle w:val="Nincstrkz"/>
                                  <w:spacing w:after="120"/>
                                  <w:jc w:val="both"/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SEGÉDESZKÖZ ÉS ÉLETVITELT</w:t>
                                </w:r>
                              </w:p>
                              <w:p w:rsidR="008C3283" w:rsidRDefault="008C3283" w:rsidP="008C3283">
                                <w:pPr>
                                  <w:pStyle w:val="Nincstrkz"/>
                                  <w:spacing w:after="120"/>
                                  <w:jc w:val="both"/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SEGÍTŐ ESZKÖZ BESZERZÉSÉT</w:t>
                                </w:r>
                              </w:p>
                              <w:p w:rsidR="006D63B1" w:rsidRDefault="008C3283" w:rsidP="008C3283">
                                <w:pPr>
                                  <w:pStyle w:val="Nincstrkz"/>
                                  <w:spacing w:after="120"/>
                                  <w:jc w:val="center"/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TÁMOGATÓ </w:t>
                                </w:r>
                                <w:r w:rsidR="00340F20"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PÁLYÁZAT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Téglalap 16" o:spid="_x0000_s1031" style="position:absolute;margin-left:61.5pt;margin-top:210.5pt;width:488pt;height:15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" o:allowincell="f" fillcolor="black [3213]" strokecolor="black [3213]" strokeweight="1.5pt">
                    <v:textbox inset="14.4pt,,14.4pt">
                      <w:txbxContent>
                        <w:p w:rsidR="008C3283" w:rsidRDefault="008C3283" w:rsidP="008C3283">
                          <w:pPr>
                            <w:pStyle w:val="Nincstrkz"/>
                            <w:spacing w:after="120"/>
                            <w:jc w:val="both"/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t>SEGÉDESZKÖZ ÉS ÉLETVITELT</w:t>
                          </w:r>
                        </w:p>
                        <w:p w:rsidR="008C3283" w:rsidRDefault="008C3283" w:rsidP="008C3283">
                          <w:pPr>
                            <w:pStyle w:val="Nincstrkz"/>
                            <w:spacing w:after="120"/>
                            <w:jc w:val="both"/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t>SEGÍTŐ ESZKÖZ BESZERZÉSÉT</w:t>
                          </w:r>
                        </w:p>
                        <w:p w:rsidR="006D63B1" w:rsidRDefault="008C3283" w:rsidP="008C3283">
                          <w:pPr>
                            <w:pStyle w:val="Nincstrkz"/>
                            <w:spacing w:after="120"/>
                            <w:jc w:val="center"/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t xml:space="preserve">TÁMOGATÓ </w:t>
                          </w:r>
                          <w:r w:rsidR="00340F20"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t>PÁLYÁZAT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606E2">
            <w:rPr>
              <w:noProof/>
            </w:rPr>
            <w:t xml:space="preserve"> </w:t>
          </w:r>
          <w:r w:rsidR="002619C8">
            <w:br w:type="page"/>
          </w:r>
        </w:p>
      </w:sdtContent>
    </w:sdt>
    <w:sdt>
      <w:sdtPr>
        <w:rPr>
          <w:rFonts w:ascii="Titillium Up" w:hAnsi="Titillium Up"/>
          <w:noProof w:val="0"/>
          <w:color w:val="auto"/>
        </w:rPr>
        <w:id w:val="147055528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16B15" w:rsidRDefault="00016B15" w:rsidP="00396740">
          <w:pPr>
            <w:pStyle w:val="TJ2"/>
          </w:pPr>
          <w:r>
            <w:t>Tartalom</w:t>
          </w:r>
          <w:bookmarkStart w:id="0" w:name="_GoBack"/>
          <w:bookmarkEnd w:id="0"/>
        </w:p>
        <w:p w:rsidR="00422E5C" w:rsidRDefault="00016B15">
          <w:pPr>
            <w:pStyle w:val="TJ1"/>
            <w:rPr>
              <w:rFonts w:asciiTheme="minorHAnsi" w:eastAsiaTheme="minorEastAsia" w:hAnsiTheme="minorHAnsi" w:cstheme="minorBidi"/>
              <w:b w:val="0"/>
              <w:bCs w:val="0"/>
              <w:sz w:val="22"/>
              <w:lang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1942028" w:history="1">
            <w:r w:rsidR="00422E5C" w:rsidRPr="00C816C8">
              <w:rPr>
                <w:rStyle w:val="Hiperhivatkozs"/>
                <w:lang w:eastAsia="hu-HU"/>
              </w:rPr>
              <w:t>Pályázati kiírás</w:t>
            </w:r>
            <w:r w:rsidR="00422E5C">
              <w:rPr>
                <w:webHidden/>
              </w:rPr>
              <w:tab/>
            </w:r>
            <w:r w:rsidR="00422E5C">
              <w:rPr>
                <w:webHidden/>
              </w:rPr>
              <w:fldChar w:fldCharType="begin"/>
            </w:r>
            <w:r w:rsidR="00422E5C">
              <w:rPr>
                <w:webHidden/>
              </w:rPr>
              <w:instrText xml:space="preserve"> PAGEREF _Toc531942028 \h </w:instrText>
            </w:r>
            <w:r w:rsidR="00422E5C">
              <w:rPr>
                <w:webHidden/>
              </w:rPr>
            </w:r>
            <w:r w:rsidR="00422E5C">
              <w:rPr>
                <w:webHidden/>
              </w:rPr>
              <w:fldChar w:fldCharType="separate"/>
            </w:r>
            <w:r w:rsidR="00422E5C">
              <w:rPr>
                <w:webHidden/>
              </w:rPr>
              <w:t>2</w:t>
            </w:r>
            <w:r w:rsidR="00422E5C">
              <w:rPr>
                <w:webHidden/>
              </w:rPr>
              <w:fldChar w:fldCharType="end"/>
            </w:r>
          </w:hyperlink>
        </w:p>
        <w:p w:rsidR="00422E5C" w:rsidRDefault="00422E5C">
          <w:pPr>
            <w:pStyle w:val="TJ2"/>
            <w:rPr>
              <w:rFonts w:asciiTheme="minorHAnsi" w:eastAsiaTheme="minorEastAsia" w:hAnsiTheme="minorHAnsi" w:cstheme="minorBidi"/>
              <w:color w:val="auto"/>
              <w:sz w:val="22"/>
              <w:lang w:eastAsia="hu-HU"/>
            </w:rPr>
          </w:pPr>
          <w:hyperlink w:anchor="_Toc531942029" w:history="1">
            <w:r w:rsidRPr="00C816C8">
              <w:rPr>
                <w:rStyle w:val="Hiperhivatkozs"/>
                <w:lang w:eastAsia="hu-HU"/>
              </w:rPr>
              <w:t>Pályázati azonosító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_Toc531942029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422E5C" w:rsidRDefault="00422E5C">
          <w:pPr>
            <w:pStyle w:val="TJ2"/>
            <w:rPr>
              <w:rFonts w:asciiTheme="minorHAnsi" w:eastAsiaTheme="minorEastAsia" w:hAnsiTheme="minorHAnsi" w:cstheme="minorBidi"/>
              <w:color w:val="auto"/>
              <w:sz w:val="22"/>
              <w:lang w:eastAsia="hu-HU"/>
            </w:rPr>
          </w:pPr>
          <w:hyperlink w:anchor="_Toc531942030" w:history="1">
            <w:r w:rsidRPr="00C816C8">
              <w:rPr>
                <w:rStyle w:val="Hiperhivatkozs"/>
                <w:lang w:eastAsia="hu-HU"/>
              </w:rPr>
              <w:t>Meghirdetés dátuma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_Toc531942030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422E5C" w:rsidRDefault="00422E5C">
          <w:pPr>
            <w:pStyle w:val="TJ2"/>
            <w:tabs>
              <w:tab w:val="left" w:pos="660"/>
            </w:tabs>
            <w:rPr>
              <w:rFonts w:asciiTheme="minorHAnsi" w:eastAsiaTheme="minorEastAsia" w:hAnsiTheme="minorHAnsi" w:cstheme="minorBidi"/>
              <w:color w:val="auto"/>
              <w:sz w:val="22"/>
              <w:lang w:eastAsia="hu-HU"/>
            </w:rPr>
          </w:pPr>
          <w:hyperlink w:anchor="_Toc531942031" w:history="1">
            <w:r w:rsidRPr="00C816C8">
              <w:rPr>
                <w:rStyle w:val="Hiperhivatkozs"/>
                <w:b/>
              </w:rPr>
              <w:t>1.</w:t>
            </w:r>
            <w:r>
              <w:rPr>
                <w:rFonts w:asciiTheme="minorHAnsi" w:eastAsiaTheme="minorEastAsia" w:hAnsiTheme="minorHAnsi" w:cstheme="minorBidi"/>
                <w:color w:val="auto"/>
                <w:sz w:val="22"/>
                <w:lang w:eastAsia="hu-HU"/>
              </w:rPr>
              <w:tab/>
            </w:r>
            <w:r w:rsidRPr="00C816C8">
              <w:rPr>
                <w:rStyle w:val="Hiperhivatkozs"/>
                <w:b/>
              </w:rPr>
              <w:t>Az MVGYOSZ küldetése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_Toc531942031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422E5C" w:rsidRDefault="00422E5C">
          <w:pPr>
            <w:pStyle w:val="TJ2"/>
            <w:tabs>
              <w:tab w:val="left" w:pos="660"/>
            </w:tabs>
            <w:rPr>
              <w:rFonts w:asciiTheme="minorHAnsi" w:eastAsiaTheme="minorEastAsia" w:hAnsiTheme="minorHAnsi" w:cstheme="minorBidi"/>
              <w:color w:val="auto"/>
              <w:sz w:val="22"/>
              <w:lang w:eastAsia="hu-HU"/>
            </w:rPr>
          </w:pPr>
          <w:hyperlink w:anchor="_Toc531942032" w:history="1">
            <w:r w:rsidRPr="00C816C8">
              <w:rPr>
                <w:rStyle w:val="Hiperhivatkozs"/>
                <w:b/>
              </w:rPr>
              <w:t>2.</w:t>
            </w:r>
            <w:r>
              <w:rPr>
                <w:rFonts w:asciiTheme="minorHAnsi" w:eastAsiaTheme="minorEastAsia" w:hAnsiTheme="minorHAnsi" w:cstheme="minorBidi"/>
                <w:color w:val="auto"/>
                <w:sz w:val="22"/>
                <w:lang w:eastAsia="hu-HU"/>
              </w:rPr>
              <w:tab/>
            </w:r>
            <w:r w:rsidRPr="00C816C8">
              <w:rPr>
                <w:rStyle w:val="Hiperhivatkozs"/>
                <w:b/>
                <w:shd w:val="clear" w:color="auto" w:fill="FFFFFF"/>
              </w:rPr>
              <w:t>A Pályázat célja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_Toc531942032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422E5C" w:rsidRDefault="00422E5C">
          <w:pPr>
            <w:pStyle w:val="TJ2"/>
            <w:tabs>
              <w:tab w:val="left" w:pos="660"/>
            </w:tabs>
            <w:rPr>
              <w:rFonts w:asciiTheme="minorHAnsi" w:eastAsiaTheme="minorEastAsia" w:hAnsiTheme="minorHAnsi" w:cstheme="minorBidi"/>
              <w:color w:val="auto"/>
              <w:sz w:val="22"/>
              <w:lang w:eastAsia="hu-HU"/>
            </w:rPr>
          </w:pPr>
          <w:hyperlink w:anchor="_Toc531942033" w:history="1">
            <w:r w:rsidRPr="00C816C8">
              <w:rPr>
                <w:rStyle w:val="Hiperhivatkozs"/>
                <w:rFonts w:ascii="Calibri" w:hAnsi="Calibri"/>
                <w:b/>
                <w:lang w:eastAsia="hu-HU"/>
              </w:rPr>
              <w:t>3.</w:t>
            </w:r>
            <w:r>
              <w:rPr>
                <w:rFonts w:asciiTheme="minorHAnsi" w:eastAsiaTheme="minorEastAsia" w:hAnsiTheme="minorHAnsi" w:cstheme="minorBidi"/>
                <w:color w:val="auto"/>
                <w:sz w:val="22"/>
                <w:lang w:eastAsia="hu-HU"/>
              </w:rPr>
              <w:tab/>
            </w:r>
            <w:r w:rsidRPr="00C816C8">
              <w:rPr>
                <w:rStyle w:val="Hiperhivatkozs"/>
                <w:b/>
                <w:shd w:val="clear" w:color="auto" w:fill="FFFFFF"/>
                <w:lang w:eastAsia="hu-HU"/>
              </w:rPr>
              <w:t>Pályázat benyújtásra jogosultak köre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_Toc531942033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422E5C" w:rsidRDefault="00422E5C">
          <w:pPr>
            <w:pStyle w:val="TJ2"/>
            <w:tabs>
              <w:tab w:val="left" w:pos="660"/>
            </w:tabs>
            <w:rPr>
              <w:rFonts w:asciiTheme="minorHAnsi" w:eastAsiaTheme="minorEastAsia" w:hAnsiTheme="minorHAnsi" w:cstheme="minorBidi"/>
              <w:color w:val="auto"/>
              <w:sz w:val="22"/>
              <w:lang w:eastAsia="hu-HU"/>
            </w:rPr>
          </w:pPr>
          <w:hyperlink w:anchor="_Toc531942034" w:history="1">
            <w:r w:rsidRPr="00C816C8">
              <w:rPr>
                <w:rStyle w:val="Hiperhivatkozs"/>
                <w:b/>
              </w:rPr>
              <w:t>4.</w:t>
            </w:r>
            <w:r>
              <w:rPr>
                <w:rFonts w:asciiTheme="minorHAnsi" w:eastAsiaTheme="minorEastAsia" w:hAnsiTheme="minorHAnsi" w:cstheme="minorBidi"/>
                <w:color w:val="auto"/>
                <w:sz w:val="22"/>
                <w:lang w:eastAsia="hu-HU"/>
              </w:rPr>
              <w:tab/>
            </w:r>
            <w:r w:rsidRPr="00C816C8">
              <w:rPr>
                <w:rStyle w:val="Hiperhivatkozs"/>
                <w:b/>
              </w:rPr>
              <w:t>A Pályázaton elnyerhető eszköz leírása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_Toc531942034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422E5C" w:rsidRDefault="00422E5C">
          <w:pPr>
            <w:pStyle w:val="TJ2"/>
            <w:tabs>
              <w:tab w:val="left" w:pos="660"/>
            </w:tabs>
            <w:rPr>
              <w:rFonts w:asciiTheme="minorHAnsi" w:eastAsiaTheme="minorEastAsia" w:hAnsiTheme="minorHAnsi" w:cstheme="minorBidi"/>
              <w:color w:val="auto"/>
              <w:sz w:val="22"/>
              <w:lang w:eastAsia="hu-HU"/>
            </w:rPr>
          </w:pPr>
          <w:hyperlink w:anchor="_Toc531942035" w:history="1">
            <w:r w:rsidRPr="00C816C8">
              <w:rPr>
                <w:rStyle w:val="Hiperhivatkozs"/>
                <w:b/>
              </w:rPr>
              <w:t>5.</w:t>
            </w:r>
            <w:r>
              <w:rPr>
                <w:rFonts w:asciiTheme="minorHAnsi" w:eastAsiaTheme="minorEastAsia" w:hAnsiTheme="minorHAnsi" w:cstheme="minorBidi"/>
                <w:color w:val="auto"/>
                <w:sz w:val="22"/>
                <w:lang w:eastAsia="hu-HU"/>
              </w:rPr>
              <w:tab/>
            </w:r>
            <w:r w:rsidRPr="00C816C8">
              <w:rPr>
                <w:rStyle w:val="Hiperhivatkozs"/>
                <w:b/>
              </w:rPr>
              <w:t>A támogatás formája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_Toc531942035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422E5C" w:rsidRDefault="00422E5C">
          <w:pPr>
            <w:pStyle w:val="TJ2"/>
            <w:tabs>
              <w:tab w:val="left" w:pos="660"/>
            </w:tabs>
            <w:rPr>
              <w:rFonts w:asciiTheme="minorHAnsi" w:eastAsiaTheme="minorEastAsia" w:hAnsiTheme="minorHAnsi" w:cstheme="minorBidi"/>
              <w:color w:val="auto"/>
              <w:sz w:val="22"/>
              <w:lang w:eastAsia="hu-HU"/>
            </w:rPr>
          </w:pPr>
          <w:hyperlink w:anchor="_Toc531942036" w:history="1">
            <w:r w:rsidRPr="00C816C8">
              <w:rPr>
                <w:rStyle w:val="Hiperhivatkozs"/>
                <w:rFonts w:ascii="Titillium Up" w:hAnsi="Titillium Up"/>
                <w:b/>
                <w:lang w:eastAsia="hu-HU"/>
              </w:rPr>
              <w:t>6.</w:t>
            </w:r>
            <w:r>
              <w:rPr>
                <w:rFonts w:asciiTheme="minorHAnsi" w:eastAsiaTheme="minorEastAsia" w:hAnsiTheme="minorHAnsi" w:cstheme="minorBidi"/>
                <w:color w:val="auto"/>
                <w:sz w:val="22"/>
                <w:lang w:eastAsia="hu-HU"/>
              </w:rPr>
              <w:tab/>
            </w:r>
            <w:r w:rsidRPr="00C816C8">
              <w:rPr>
                <w:rStyle w:val="Hiperhivatkozs"/>
                <w:b/>
                <w:lang w:eastAsia="hu-HU"/>
              </w:rPr>
              <w:t>A Pályázaton elnyerhető eszközök beszerzésének forrása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_Toc531942036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422E5C" w:rsidRDefault="00422E5C">
          <w:pPr>
            <w:pStyle w:val="TJ2"/>
            <w:tabs>
              <w:tab w:val="left" w:pos="660"/>
            </w:tabs>
            <w:rPr>
              <w:rFonts w:asciiTheme="minorHAnsi" w:eastAsiaTheme="minorEastAsia" w:hAnsiTheme="minorHAnsi" w:cstheme="minorBidi"/>
              <w:color w:val="auto"/>
              <w:sz w:val="22"/>
              <w:lang w:eastAsia="hu-HU"/>
            </w:rPr>
          </w:pPr>
          <w:hyperlink w:anchor="_Toc531942037" w:history="1">
            <w:r w:rsidRPr="00C816C8">
              <w:rPr>
                <w:rStyle w:val="Hiperhivatkozs"/>
                <w:rFonts w:ascii="Titillium Up" w:hAnsi="Titillium Up"/>
                <w:b/>
                <w:lang w:eastAsia="hu-HU"/>
              </w:rPr>
              <w:t>7.</w:t>
            </w:r>
            <w:r>
              <w:rPr>
                <w:rFonts w:asciiTheme="minorHAnsi" w:eastAsiaTheme="minorEastAsia" w:hAnsiTheme="minorHAnsi" w:cstheme="minorBidi"/>
                <w:color w:val="auto"/>
                <w:sz w:val="22"/>
                <w:lang w:eastAsia="hu-HU"/>
              </w:rPr>
              <w:tab/>
            </w:r>
            <w:r w:rsidRPr="00C816C8">
              <w:rPr>
                <w:rStyle w:val="Hiperhivatkozs"/>
                <w:b/>
                <w:lang w:eastAsia="hu-HU"/>
              </w:rPr>
              <w:t>A Pályázatok benyújtásának módja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_Toc531942037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422E5C" w:rsidRDefault="00422E5C">
          <w:pPr>
            <w:pStyle w:val="TJ2"/>
            <w:tabs>
              <w:tab w:val="left" w:pos="660"/>
            </w:tabs>
            <w:rPr>
              <w:rFonts w:asciiTheme="minorHAnsi" w:eastAsiaTheme="minorEastAsia" w:hAnsiTheme="minorHAnsi" w:cstheme="minorBidi"/>
              <w:color w:val="auto"/>
              <w:sz w:val="22"/>
              <w:lang w:eastAsia="hu-HU"/>
            </w:rPr>
          </w:pPr>
          <w:hyperlink w:anchor="_Toc531942038" w:history="1">
            <w:r w:rsidRPr="00C816C8">
              <w:rPr>
                <w:rStyle w:val="Hiperhivatkozs"/>
                <w:b/>
                <w:lang w:eastAsia="hu-HU"/>
              </w:rPr>
              <w:t>8.</w:t>
            </w:r>
            <w:r>
              <w:rPr>
                <w:rFonts w:asciiTheme="minorHAnsi" w:eastAsiaTheme="minorEastAsia" w:hAnsiTheme="minorHAnsi" w:cstheme="minorBidi"/>
                <w:color w:val="auto"/>
                <w:sz w:val="22"/>
                <w:lang w:eastAsia="hu-HU"/>
              </w:rPr>
              <w:tab/>
            </w:r>
            <w:r w:rsidRPr="00C816C8">
              <w:rPr>
                <w:rStyle w:val="Hiperhivatkozs"/>
                <w:b/>
                <w:shd w:val="clear" w:color="auto" w:fill="FFFFFF"/>
                <w:lang w:eastAsia="hu-HU"/>
              </w:rPr>
              <w:t>A Pályázat postára adásának határideje: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_Toc531942038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422E5C" w:rsidRDefault="00422E5C">
          <w:pPr>
            <w:pStyle w:val="TJ2"/>
            <w:tabs>
              <w:tab w:val="left" w:pos="660"/>
            </w:tabs>
            <w:rPr>
              <w:rFonts w:asciiTheme="minorHAnsi" w:eastAsiaTheme="minorEastAsia" w:hAnsiTheme="minorHAnsi" w:cstheme="minorBidi"/>
              <w:color w:val="auto"/>
              <w:sz w:val="22"/>
              <w:lang w:eastAsia="hu-HU"/>
            </w:rPr>
          </w:pPr>
          <w:hyperlink w:anchor="_Toc531942039" w:history="1">
            <w:r w:rsidRPr="00C816C8">
              <w:rPr>
                <w:rStyle w:val="Hiperhivatkozs"/>
                <w:b/>
                <w:lang w:eastAsia="hu-HU"/>
              </w:rPr>
              <w:t>9.</w:t>
            </w:r>
            <w:r>
              <w:rPr>
                <w:rFonts w:asciiTheme="minorHAnsi" w:eastAsiaTheme="minorEastAsia" w:hAnsiTheme="minorHAnsi" w:cstheme="minorBidi"/>
                <w:color w:val="auto"/>
                <w:sz w:val="22"/>
                <w:lang w:eastAsia="hu-HU"/>
              </w:rPr>
              <w:tab/>
            </w:r>
            <w:r w:rsidRPr="00C816C8">
              <w:rPr>
                <w:rStyle w:val="Hiperhivatkozs"/>
                <w:b/>
                <w:lang w:eastAsia="hu-HU"/>
              </w:rPr>
              <w:t>A Pályázat formai értékelése és tartalmi bírálata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_Toc531942039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422E5C" w:rsidRDefault="00422E5C">
          <w:pPr>
            <w:pStyle w:val="TJ2"/>
            <w:tabs>
              <w:tab w:val="left" w:pos="660"/>
            </w:tabs>
            <w:rPr>
              <w:rFonts w:asciiTheme="minorHAnsi" w:eastAsiaTheme="minorEastAsia" w:hAnsiTheme="minorHAnsi" w:cstheme="minorBidi"/>
              <w:color w:val="auto"/>
              <w:sz w:val="22"/>
              <w:lang w:eastAsia="hu-HU"/>
            </w:rPr>
          </w:pPr>
          <w:hyperlink w:anchor="_Toc531942040" w:history="1">
            <w:r w:rsidRPr="00C816C8">
              <w:rPr>
                <w:rStyle w:val="Hiperhivatkozs"/>
                <w:rFonts w:ascii="Times New Roman" w:hAnsi="Times New Roman"/>
                <w:b/>
                <w:lang w:eastAsia="hu-HU"/>
              </w:rPr>
              <w:t>10.</w:t>
            </w:r>
            <w:r>
              <w:rPr>
                <w:rFonts w:asciiTheme="minorHAnsi" w:eastAsiaTheme="minorEastAsia" w:hAnsiTheme="minorHAnsi" w:cstheme="minorBidi"/>
                <w:color w:val="auto"/>
                <w:sz w:val="22"/>
                <w:lang w:eastAsia="hu-HU"/>
              </w:rPr>
              <w:tab/>
            </w:r>
            <w:r w:rsidRPr="00C816C8">
              <w:rPr>
                <w:rStyle w:val="Hiperhivatkozs"/>
                <w:b/>
                <w:lang w:eastAsia="hu-HU"/>
              </w:rPr>
              <w:t>Döntéshozatal és kiértesítés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_Toc531942040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422E5C" w:rsidRDefault="00422E5C">
          <w:pPr>
            <w:pStyle w:val="TJ2"/>
            <w:tabs>
              <w:tab w:val="left" w:pos="880"/>
            </w:tabs>
            <w:rPr>
              <w:rFonts w:asciiTheme="minorHAnsi" w:eastAsiaTheme="minorEastAsia" w:hAnsiTheme="minorHAnsi" w:cstheme="minorBidi"/>
              <w:color w:val="auto"/>
              <w:sz w:val="22"/>
              <w:lang w:eastAsia="hu-HU"/>
            </w:rPr>
          </w:pPr>
          <w:hyperlink w:anchor="_Toc531942041" w:history="1">
            <w:r w:rsidRPr="00C816C8">
              <w:rPr>
                <w:rStyle w:val="Hiperhivatkozs"/>
                <w:b/>
                <w:lang w:eastAsia="hu-HU"/>
              </w:rPr>
              <w:t>11.</w:t>
            </w:r>
            <w:r>
              <w:rPr>
                <w:rFonts w:asciiTheme="minorHAnsi" w:eastAsiaTheme="minorEastAsia" w:hAnsiTheme="minorHAnsi" w:cstheme="minorBidi"/>
                <w:color w:val="auto"/>
                <w:sz w:val="22"/>
                <w:lang w:eastAsia="hu-HU"/>
              </w:rPr>
              <w:tab/>
            </w:r>
            <w:r w:rsidRPr="00C816C8">
              <w:rPr>
                <w:rStyle w:val="Hiperhivatkozs"/>
                <w:b/>
                <w:lang w:eastAsia="hu-HU"/>
              </w:rPr>
              <w:t>Személyes és szenzitív adatok kezelése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_Toc531942041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422E5C" w:rsidRDefault="00422E5C">
          <w:pPr>
            <w:pStyle w:val="TJ2"/>
            <w:tabs>
              <w:tab w:val="left" w:pos="880"/>
            </w:tabs>
            <w:rPr>
              <w:rFonts w:asciiTheme="minorHAnsi" w:eastAsiaTheme="minorEastAsia" w:hAnsiTheme="minorHAnsi" w:cstheme="minorBidi"/>
              <w:color w:val="auto"/>
              <w:sz w:val="22"/>
              <w:lang w:eastAsia="hu-HU"/>
            </w:rPr>
          </w:pPr>
          <w:hyperlink w:anchor="_Toc531942042" w:history="1">
            <w:r w:rsidRPr="00C816C8">
              <w:rPr>
                <w:rStyle w:val="Hiperhivatkozs"/>
                <w:b/>
                <w:lang w:eastAsia="hu-HU"/>
              </w:rPr>
              <w:t>12.</w:t>
            </w:r>
            <w:r>
              <w:rPr>
                <w:rFonts w:asciiTheme="minorHAnsi" w:eastAsiaTheme="minorEastAsia" w:hAnsiTheme="minorHAnsi" w:cstheme="minorBidi"/>
                <w:color w:val="auto"/>
                <w:sz w:val="22"/>
                <w:lang w:eastAsia="hu-HU"/>
              </w:rPr>
              <w:tab/>
            </w:r>
            <w:r w:rsidRPr="00C816C8">
              <w:rPr>
                <w:rStyle w:val="Hiperhivatkozs"/>
                <w:b/>
                <w:lang w:eastAsia="hu-HU"/>
              </w:rPr>
              <w:t>Kifogás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_Toc531942042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422E5C" w:rsidRDefault="00422E5C">
          <w:pPr>
            <w:pStyle w:val="TJ2"/>
            <w:tabs>
              <w:tab w:val="left" w:pos="880"/>
            </w:tabs>
            <w:rPr>
              <w:rFonts w:asciiTheme="minorHAnsi" w:eastAsiaTheme="minorEastAsia" w:hAnsiTheme="minorHAnsi" w:cstheme="minorBidi"/>
              <w:color w:val="auto"/>
              <w:sz w:val="22"/>
              <w:lang w:eastAsia="hu-HU"/>
            </w:rPr>
          </w:pPr>
          <w:hyperlink w:anchor="_Toc531942043" w:history="1">
            <w:r w:rsidRPr="00C816C8">
              <w:rPr>
                <w:rStyle w:val="Hiperhivatkozs"/>
                <w:b/>
                <w:lang w:eastAsia="hu-HU"/>
              </w:rPr>
              <w:t>13.</w:t>
            </w:r>
            <w:r>
              <w:rPr>
                <w:rFonts w:asciiTheme="minorHAnsi" w:eastAsiaTheme="minorEastAsia" w:hAnsiTheme="minorHAnsi" w:cstheme="minorBidi"/>
                <w:color w:val="auto"/>
                <w:sz w:val="22"/>
                <w:lang w:eastAsia="hu-HU"/>
              </w:rPr>
              <w:tab/>
            </w:r>
            <w:r w:rsidRPr="00C816C8">
              <w:rPr>
                <w:rStyle w:val="Hiperhivatkozs"/>
                <w:b/>
                <w:lang w:eastAsia="hu-HU"/>
              </w:rPr>
              <w:t>Gyors útmutató a Pályázathoz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_Toc531942043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422E5C" w:rsidRDefault="00422E5C">
          <w:pPr>
            <w:pStyle w:val="TJ1"/>
            <w:rPr>
              <w:rFonts w:asciiTheme="minorHAnsi" w:eastAsiaTheme="minorEastAsia" w:hAnsiTheme="minorHAnsi" w:cstheme="minorBidi"/>
              <w:b w:val="0"/>
              <w:bCs w:val="0"/>
              <w:sz w:val="22"/>
              <w:lang w:eastAsia="hu-HU"/>
            </w:rPr>
          </w:pPr>
          <w:hyperlink w:anchor="_Toc531942044" w:history="1">
            <w:r w:rsidRPr="00C816C8">
              <w:rPr>
                <w:rStyle w:val="Hiperhivatkozs"/>
              </w:rPr>
              <w:t>Pályázati adatlap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_Toc531942044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422E5C" w:rsidRDefault="00422E5C">
          <w:pPr>
            <w:pStyle w:val="TJ2"/>
            <w:rPr>
              <w:rFonts w:asciiTheme="minorHAnsi" w:eastAsiaTheme="minorEastAsia" w:hAnsiTheme="minorHAnsi" w:cstheme="minorBidi"/>
              <w:color w:val="auto"/>
              <w:sz w:val="22"/>
              <w:lang w:eastAsia="hu-HU"/>
            </w:rPr>
          </w:pPr>
          <w:hyperlink w:anchor="_Toc531942045" w:history="1">
            <w:r w:rsidRPr="00C816C8">
              <w:rPr>
                <w:rStyle w:val="Hiperhivatkozs"/>
              </w:rPr>
              <w:t>Pályázati azonosító: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_Toc531942045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422E5C" w:rsidRDefault="00422E5C">
          <w:pPr>
            <w:pStyle w:val="TJ2"/>
            <w:rPr>
              <w:rFonts w:asciiTheme="minorHAnsi" w:eastAsiaTheme="minorEastAsia" w:hAnsiTheme="minorHAnsi" w:cstheme="minorBidi"/>
              <w:color w:val="auto"/>
              <w:sz w:val="22"/>
              <w:lang w:eastAsia="hu-HU"/>
            </w:rPr>
          </w:pPr>
          <w:hyperlink w:anchor="_Toc531942046" w:history="1">
            <w:r w:rsidRPr="00C816C8">
              <w:rPr>
                <w:rStyle w:val="Hiperhivatkozs"/>
              </w:rPr>
              <w:t>1. Kitöltési útmutató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_Toc531942046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422E5C" w:rsidRDefault="00422E5C">
          <w:pPr>
            <w:pStyle w:val="TJ2"/>
            <w:rPr>
              <w:rFonts w:asciiTheme="minorHAnsi" w:eastAsiaTheme="minorEastAsia" w:hAnsiTheme="minorHAnsi" w:cstheme="minorBidi"/>
              <w:color w:val="auto"/>
              <w:sz w:val="22"/>
              <w:lang w:eastAsia="hu-HU"/>
            </w:rPr>
          </w:pPr>
          <w:hyperlink w:anchor="_Toc531942047" w:history="1">
            <w:r w:rsidRPr="00C816C8">
              <w:rPr>
                <w:rStyle w:val="Hiperhivatkozs"/>
              </w:rPr>
              <w:t>2. A Pályázó adatai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_Toc531942047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422E5C" w:rsidRDefault="00422E5C">
          <w:pPr>
            <w:pStyle w:val="TJ2"/>
            <w:rPr>
              <w:rFonts w:asciiTheme="minorHAnsi" w:eastAsiaTheme="minorEastAsia" w:hAnsiTheme="minorHAnsi" w:cstheme="minorBidi"/>
              <w:color w:val="auto"/>
              <w:sz w:val="22"/>
              <w:lang w:eastAsia="hu-HU"/>
            </w:rPr>
          </w:pPr>
          <w:hyperlink w:anchor="_Toc531942048" w:history="1">
            <w:r w:rsidRPr="00C816C8">
              <w:rPr>
                <w:rStyle w:val="Hiperhivatkozs"/>
                <w:b/>
              </w:rPr>
              <w:t>3. Nyilatkozat a SÉSEJT - 18.01 azonosítójú Pályázaton történő részvételről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_Toc531942048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422E5C" w:rsidRDefault="00422E5C">
          <w:pPr>
            <w:pStyle w:val="TJ1"/>
            <w:rPr>
              <w:rFonts w:asciiTheme="minorHAnsi" w:eastAsiaTheme="minorEastAsia" w:hAnsiTheme="minorHAnsi" w:cstheme="minorBidi"/>
              <w:b w:val="0"/>
              <w:bCs w:val="0"/>
              <w:sz w:val="22"/>
              <w:lang w:eastAsia="hu-HU"/>
            </w:rPr>
          </w:pPr>
          <w:hyperlink w:anchor="_Toc531942049" w:history="1">
            <w:r w:rsidRPr="00C816C8">
              <w:rPr>
                <w:rStyle w:val="Hiperhivatkozs"/>
              </w:rPr>
              <w:t>Igazoló lap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_Toc531942049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016B15" w:rsidRDefault="00016B15">
          <w:r>
            <w:rPr>
              <w:b/>
              <w:bCs/>
            </w:rPr>
            <w:fldChar w:fldCharType="end"/>
          </w:r>
        </w:p>
      </w:sdtContent>
    </w:sdt>
    <w:p w:rsidR="000207D7" w:rsidRDefault="000207D7">
      <w:pPr>
        <w:spacing w:after="0" w:line="240" w:lineRule="auto"/>
        <w:jc w:val="left"/>
        <w:rPr>
          <w:b/>
          <w:sz w:val="40"/>
          <w:szCs w:val="40"/>
          <w:lang w:eastAsia="hu-HU"/>
        </w:rPr>
      </w:pPr>
      <w:bookmarkStart w:id="1" w:name="bookmark0"/>
      <w:bookmarkStart w:id="2" w:name="_Toc483404806"/>
      <w:bookmarkStart w:id="3" w:name="_Toc525036033"/>
      <w:r>
        <w:rPr>
          <w:b/>
          <w:sz w:val="40"/>
          <w:szCs w:val="40"/>
          <w:lang w:eastAsia="hu-HU"/>
        </w:rPr>
        <w:br w:type="page"/>
      </w:r>
    </w:p>
    <w:p w:rsidR="00C05FD6" w:rsidRPr="00D77F54" w:rsidRDefault="00C05FD6" w:rsidP="00D77F54">
      <w:pPr>
        <w:spacing w:after="0" w:line="240" w:lineRule="auto"/>
        <w:jc w:val="center"/>
        <w:rPr>
          <w:b/>
          <w:sz w:val="40"/>
          <w:szCs w:val="40"/>
          <w:lang w:eastAsia="hu-HU"/>
        </w:rPr>
      </w:pPr>
      <w:r w:rsidRPr="00D77F54">
        <w:rPr>
          <w:b/>
          <w:sz w:val="40"/>
          <w:szCs w:val="40"/>
          <w:lang w:eastAsia="hu-HU"/>
        </w:rPr>
        <w:lastRenderedPageBreak/>
        <w:t>Magyar Vakok és Gyengénlátók Országos Szövetsége</w:t>
      </w:r>
    </w:p>
    <w:p w:rsidR="00C05FD6" w:rsidRPr="00D77F54" w:rsidRDefault="00C05FD6" w:rsidP="00D77F54">
      <w:pPr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  <w:lang w:eastAsia="hu-HU"/>
        </w:rPr>
      </w:pPr>
    </w:p>
    <w:p w:rsidR="00C05FD6" w:rsidRPr="00D77F54" w:rsidRDefault="00340F20" w:rsidP="00D77F54">
      <w:pPr>
        <w:spacing w:after="0" w:line="240" w:lineRule="auto"/>
        <w:jc w:val="center"/>
        <w:rPr>
          <w:b/>
          <w:sz w:val="40"/>
          <w:szCs w:val="40"/>
          <w:lang w:eastAsia="hu-HU"/>
        </w:rPr>
      </w:pPr>
      <w:r w:rsidRPr="00D77F54">
        <w:rPr>
          <w:b/>
          <w:sz w:val="40"/>
          <w:szCs w:val="40"/>
          <w:lang w:eastAsia="hu-HU"/>
        </w:rPr>
        <w:t>Pályázat</w:t>
      </w:r>
      <w:r w:rsidR="00C05FD6" w:rsidRPr="00D77F54">
        <w:rPr>
          <w:b/>
          <w:sz w:val="40"/>
          <w:szCs w:val="40"/>
          <w:lang w:eastAsia="hu-HU"/>
        </w:rPr>
        <w:t xml:space="preserve"> segédeszköz és életvitelt segítő eszközhöz jutás támogatására</w:t>
      </w:r>
    </w:p>
    <w:p w:rsidR="00C05FD6" w:rsidRPr="00C05FD6" w:rsidRDefault="00340F20" w:rsidP="00780C03">
      <w:pPr>
        <w:pStyle w:val="Cmsor1"/>
        <w:rPr>
          <w:lang w:eastAsia="hu-HU"/>
        </w:rPr>
      </w:pPr>
      <w:bookmarkStart w:id="4" w:name="_Toc531942028"/>
      <w:r>
        <w:rPr>
          <w:lang w:eastAsia="hu-HU"/>
        </w:rPr>
        <w:t>Pályázat</w:t>
      </w:r>
      <w:r w:rsidR="00C05FD6" w:rsidRPr="00C05FD6">
        <w:rPr>
          <w:lang w:eastAsia="hu-HU"/>
        </w:rPr>
        <w:t>i kiírás</w:t>
      </w:r>
      <w:bookmarkEnd w:id="4"/>
    </w:p>
    <w:p w:rsidR="00780C03" w:rsidRDefault="00340F20" w:rsidP="006D63B1">
      <w:pPr>
        <w:pStyle w:val="Cmsor2"/>
        <w:rPr>
          <w:lang w:eastAsia="hu-HU"/>
        </w:rPr>
      </w:pPr>
      <w:bookmarkStart w:id="5" w:name="_Toc531942029"/>
      <w:r>
        <w:rPr>
          <w:lang w:eastAsia="hu-HU"/>
        </w:rPr>
        <w:t>Pályázat</w:t>
      </w:r>
      <w:r w:rsidR="00A55530">
        <w:rPr>
          <w:lang w:eastAsia="hu-HU"/>
        </w:rPr>
        <w:t>i azonosító</w:t>
      </w:r>
      <w:bookmarkEnd w:id="5"/>
    </w:p>
    <w:p w:rsidR="00C05FD6" w:rsidRPr="00C05FD6" w:rsidRDefault="00A55530" w:rsidP="00780C03">
      <w:pPr>
        <w:rPr>
          <w:lang w:eastAsia="hu-HU"/>
        </w:rPr>
      </w:pPr>
      <w:r>
        <w:rPr>
          <w:lang w:eastAsia="hu-HU"/>
        </w:rPr>
        <w:t>SÉSEJT – 18.01</w:t>
      </w:r>
    </w:p>
    <w:p w:rsidR="00780C03" w:rsidRDefault="00C05FD6" w:rsidP="006D63B1">
      <w:pPr>
        <w:pStyle w:val="Cmsor2"/>
        <w:rPr>
          <w:lang w:eastAsia="hu-HU"/>
        </w:rPr>
      </w:pPr>
      <w:bookmarkStart w:id="6" w:name="_Toc531942030"/>
      <w:r w:rsidRPr="00C05FD6">
        <w:rPr>
          <w:lang w:eastAsia="hu-HU"/>
        </w:rPr>
        <w:t>Meghirdetés dátuma</w:t>
      </w:r>
      <w:bookmarkEnd w:id="6"/>
    </w:p>
    <w:p w:rsidR="00C05FD6" w:rsidRPr="00C05FD6" w:rsidRDefault="00C05FD6" w:rsidP="00780C03">
      <w:pPr>
        <w:rPr>
          <w:lang w:eastAsia="hu-HU"/>
        </w:rPr>
      </w:pPr>
      <w:r w:rsidRPr="00C05FD6">
        <w:rPr>
          <w:lang w:eastAsia="hu-HU"/>
        </w:rPr>
        <w:t>201</w:t>
      </w:r>
      <w:r>
        <w:rPr>
          <w:lang w:eastAsia="hu-HU"/>
        </w:rPr>
        <w:t>8</w:t>
      </w:r>
      <w:r w:rsidRPr="00C05FD6">
        <w:rPr>
          <w:lang w:eastAsia="hu-HU"/>
        </w:rPr>
        <w:t xml:space="preserve">. </w:t>
      </w:r>
      <w:r w:rsidR="00192C3B">
        <w:rPr>
          <w:lang w:eastAsia="hu-HU"/>
        </w:rPr>
        <w:t>decembe</w:t>
      </w:r>
      <w:r w:rsidRPr="00C05FD6">
        <w:rPr>
          <w:lang w:eastAsia="hu-HU"/>
        </w:rPr>
        <w:t>r</w:t>
      </w:r>
      <w:bookmarkEnd w:id="1"/>
      <w:r w:rsidRPr="00C05FD6">
        <w:rPr>
          <w:lang w:eastAsia="hu-HU"/>
        </w:rPr>
        <w:t xml:space="preserve"> </w:t>
      </w:r>
      <w:r w:rsidR="009C2E56">
        <w:rPr>
          <w:lang w:eastAsia="hu-HU"/>
        </w:rPr>
        <w:t>7</w:t>
      </w:r>
      <w:r w:rsidRPr="00C05FD6">
        <w:rPr>
          <w:lang w:eastAsia="hu-HU"/>
        </w:rPr>
        <w:t>.</w:t>
      </w:r>
    </w:p>
    <w:p w:rsidR="00B64B41" w:rsidRDefault="00C05FD6" w:rsidP="00884750">
      <w:pPr>
        <w:rPr>
          <w:shd w:val="clear" w:color="auto" w:fill="FFFFFF"/>
        </w:rPr>
      </w:pPr>
      <w:r w:rsidRPr="00C05FD6">
        <w:rPr>
          <w:shd w:val="clear" w:color="auto" w:fill="FFFFFF"/>
        </w:rPr>
        <w:t xml:space="preserve">A Magyar Vakok és Gyengénlátók Országos Szövetsége </w:t>
      </w:r>
      <w:r w:rsidR="00191CEA">
        <w:rPr>
          <w:shd w:val="clear" w:color="auto" w:fill="FFFFFF"/>
        </w:rPr>
        <w:t>(a továbbiakban MVGYOSZ) SÉSEJT – 18.01</w:t>
      </w:r>
      <w:r w:rsidRPr="00C05FD6">
        <w:rPr>
          <w:shd w:val="clear" w:color="auto" w:fill="FFFFFF"/>
        </w:rPr>
        <w:t xml:space="preserve"> </w:t>
      </w:r>
      <w:r w:rsidR="00340F20">
        <w:rPr>
          <w:shd w:val="clear" w:color="auto" w:fill="FFFFFF"/>
        </w:rPr>
        <w:t>Pályázat</w:t>
      </w:r>
      <w:r w:rsidRPr="00C05FD6">
        <w:rPr>
          <w:shd w:val="clear" w:color="auto" w:fill="FFFFFF"/>
        </w:rPr>
        <w:t>i azonosítóval (a továbbiakban</w:t>
      </w:r>
      <w:r w:rsidR="00B64B41">
        <w:rPr>
          <w:shd w:val="clear" w:color="auto" w:fill="FFFFFF"/>
        </w:rPr>
        <w:t xml:space="preserve"> </w:t>
      </w:r>
      <w:r w:rsidR="00340F20">
        <w:rPr>
          <w:shd w:val="clear" w:color="auto" w:fill="FFFFFF"/>
        </w:rPr>
        <w:t>Pályázat</w:t>
      </w:r>
      <w:r w:rsidR="00B64B41">
        <w:rPr>
          <w:shd w:val="clear" w:color="auto" w:fill="FFFFFF"/>
        </w:rPr>
        <w:t xml:space="preserve"> </w:t>
      </w:r>
      <w:r w:rsidR="00340F20">
        <w:rPr>
          <w:shd w:val="clear" w:color="auto" w:fill="FFFFFF"/>
        </w:rPr>
        <w:t>Pályázatot</w:t>
      </w:r>
      <w:r w:rsidR="00B64B41">
        <w:rPr>
          <w:shd w:val="clear" w:color="auto" w:fill="FFFFFF"/>
        </w:rPr>
        <w:t xml:space="preserve"> ír ki, </w:t>
      </w:r>
      <w:r w:rsidR="00192C3B">
        <w:rPr>
          <w:shd w:val="clear" w:color="auto" w:fill="FFFFFF"/>
        </w:rPr>
        <w:t xml:space="preserve">zuglói </w:t>
      </w:r>
      <w:r w:rsidR="00B64B41">
        <w:rPr>
          <w:shd w:val="clear" w:color="auto" w:fill="FFFFFF"/>
        </w:rPr>
        <w:t xml:space="preserve">látássérültek számára, </w:t>
      </w:r>
      <w:proofErr w:type="spellStart"/>
      <w:r w:rsidR="00B64B41">
        <w:rPr>
          <w:shd w:val="clear" w:color="auto" w:fill="FFFFFF"/>
        </w:rPr>
        <w:t>hangoskönyv</w:t>
      </w:r>
      <w:proofErr w:type="spellEnd"/>
      <w:r w:rsidR="00B64B41">
        <w:rPr>
          <w:shd w:val="clear" w:color="auto" w:fill="FFFFFF"/>
        </w:rPr>
        <w:t xml:space="preserve"> hallgatására fejlesztett, USB 2.0 adathordozóról MP3 fájlokat lejátszó hordozható eszközök elnyerésére.</w:t>
      </w:r>
    </w:p>
    <w:p w:rsidR="00F87CEF" w:rsidRPr="00CA66F2" w:rsidRDefault="00C05FD6" w:rsidP="00374C65">
      <w:pPr>
        <w:pStyle w:val="Cmsor2"/>
        <w:numPr>
          <w:ilvl w:val="0"/>
          <w:numId w:val="2"/>
        </w:numPr>
        <w:ind w:left="426"/>
        <w:rPr>
          <w:b/>
        </w:rPr>
      </w:pPr>
      <w:bookmarkStart w:id="7" w:name="_Toc531942031"/>
      <w:r w:rsidRPr="00CA66F2">
        <w:rPr>
          <w:b/>
        </w:rPr>
        <w:t>Az MVGYOSZ küldetése</w:t>
      </w:r>
      <w:bookmarkEnd w:id="7"/>
    </w:p>
    <w:p w:rsidR="00C05FD6" w:rsidRDefault="00C05FD6" w:rsidP="00F87CEF">
      <w:r w:rsidRPr="00C05FD6">
        <w:t xml:space="preserve">A magyar vak és gyengénlátó emberek mindennapi kiszolgáltatottságának csökkentése, emberi értékeik gyarapítása, </w:t>
      </w:r>
      <w:r w:rsidR="005765B7">
        <w:t xml:space="preserve">részükre </w:t>
      </w:r>
      <w:r w:rsidRPr="00C05FD6">
        <w:t xml:space="preserve">egyedülálló és hiánypótló szolgáltatások biztosítása, valódi lét- és fizikai biztonságuk kivívása, </w:t>
      </w:r>
      <w:r w:rsidR="008034E7">
        <w:t>100</w:t>
      </w:r>
      <w:r w:rsidRPr="00C05FD6">
        <w:t xml:space="preserve"> évnyi tapasztalat és az egymásért tenni akaró emberek összefogásában rejlő erő segítségével.</w:t>
      </w:r>
    </w:p>
    <w:p w:rsidR="00CA66F2" w:rsidRPr="00C05FD6" w:rsidRDefault="00CA66F2" w:rsidP="00F87CEF"/>
    <w:p w:rsidR="00D42B65" w:rsidRPr="00CA66F2" w:rsidRDefault="00D42B65" w:rsidP="00374C65">
      <w:pPr>
        <w:pStyle w:val="Cmsor2"/>
        <w:numPr>
          <w:ilvl w:val="0"/>
          <w:numId w:val="2"/>
        </w:numPr>
        <w:ind w:left="426"/>
        <w:rPr>
          <w:b/>
          <w:shd w:val="clear" w:color="auto" w:fill="FFFFFF"/>
        </w:rPr>
      </w:pPr>
      <w:bookmarkStart w:id="8" w:name="bookmark7"/>
      <w:bookmarkStart w:id="9" w:name="_Toc531942032"/>
      <w:r w:rsidRPr="00CA66F2">
        <w:rPr>
          <w:b/>
          <w:shd w:val="clear" w:color="auto" w:fill="FFFFFF"/>
        </w:rPr>
        <w:t xml:space="preserve">A </w:t>
      </w:r>
      <w:r w:rsidR="00340F20" w:rsidRPr="00CA66F2">
        <w:rPr>
          <w:b/>
          <w:shd w:val="clear" w:color="auto" w:fill="FFFFFF"/>
        </w:rPr>
        <w:t>Pályázat</w:t>
      </w:r>
      <w:r w:rsidRPr="00CA66F2">
        <w:rPr>
          <w:b/>
          <w:shd w:val="clear" w:color="auto" w:fill="FFFFFF"/>
        </w:rPr>
        <w:t xml:space="preserve"> célja</w:t>
      </w:r>
      <w:bookmarkEnd w:id="9"/>
    </w:p>
    <w:p w:rsidR="00D42B65" w:rsidRPr="00884750" w:rsidRDefault="00D42B65" w:rsidP="00374C65">
      <w:pPr>
        <w:pStyle w:val="Listaszerbekezds"/>
        <w:numPr>
          <w:ilvl w:val="0"/>
          <w:numId w:val="1"/>
        </w:numPr>
        <w:ind w:left="426"/>
        <w:rPr>
          <w:shd w:val="clear" w:color="auto" w:fill="FFFFFF"/>
        </w:rPr>
      </w:pPr>
      <w:r>
        <w:rPr>
          <w:shd w:val="clear" w:color="auto" w:fill="FFFFFF"/>
        </w:rPr>
        <w:t>Á</w:t>
      </w:r>
      <w:r w:rsidRPr="00884750">
        <w:rPr>
          <w:shd w:val="clear" w:color="auto" w:fill="FFFFFF"/>
        </w:rPr>
        <w:t>ltalános célja a látássérültek egyenlő esélyű hozzáférésének segítése</w:t>
      </w:r>
    </w:p>
    <w:p w:rsidR="00786B74" w:rsidRDefault="00D42B65" w:rsidP="00374C65">
      <w:pPr>
        <w:pStyle w:val="Listaszerbekezds"/>
        <w:numPr>
          <w:ilvl w:val="0"/>
          <w:numId w:val="1"/>
        </w:numPr>
        <w:ind w:left="426"/>
        <w:rPr>
          <w:shd w:val="clear" w:color="auto" w:fill="FFFFFF"/>
        </w:rPr>
      </w:pPr>
      <w:r>
        <w:rPr>
          <w:shd w:val="clear" w:color="auto" w:fill="FFFFFF"/>
        </w:rPr>
        <w:t>K</w:t>
      </w:r>
      <w:r w:rsidRPr="00884750">
        <w:rPr>
          <w:shd w:val="clear" w:color="auto" w:fill="FFFFFF"/>
        </w:rPr>
        <w:t xml:space="preserve">onkrét célja: az MVGYOSZ </w:t>
      </w:r>
      <w:r>
        <w:rPr>
          <w:shd w:val="clear" w:color="auto" w:fill="FFFFFF"/>
        </w:rPr>
        <w:t xml:space="preserve">Bodor Tibor </w:t>
      </w:r>
      <w:r w:rsidRPr="00884750">
        <w:rPr>
          <w:shd w:val="clear" w:color="auto" w:fill="FFFFFF"/>
        </w:rPr>
        <w:t>hangoskönyvtárából hangoskönyveket aktívan</w:t>
      </w:r>
      <w:r>
        <w:rPr>
          <w:shd w:val="clear" w:color="auto" w:fill="FFFFFF"/>
        </w:rPr>
        <w:t xml:space="preserve"> </w:t>
      </w:r>
      <w:r w:rsidRPr="00884750">
        <w:rPr>
          <w:shd w:val="clear" w:color="auto" w:fill="FFFFFF"/>
        </w:rPr>
        <w:t>kölcsönző látássérülteket</w:t>
      </w:r>
      <w:r>
        <w:rPr>
          <w:shd w:val="clear" w:color="auto" w:fill="FFFFFF"/>
        </w:rPr>
        <w:t>,</w:t>
      </w:r>
      <w:r w:rsidRPr="00884750">
        <w:rPr>
          <w:shd w:val="clear" w:color="auto" w:fill="FFFFFF"/>
        </w:rPr>
        <w:t xml:space="preserve"> akadálymen</w:t>
      </w:r>
      <w:r>
        <w:rPr>
          <w:shd w:val="clear" w:color="auto" w:fill="FFFFFF"/>
        </w:rPr>
        <w:t>t</w:t>
      </w:r>
      <w:r w:rsidRPr="00884750">
        <w:rPr>
          <w:shd w:val="clear" w:color="auto" w:fill="FFFFFF"/>
        </w:rPr>
        <w:t xml:space="preserve">esen </w:t>
      </w:r>
      <w:r w:rsidRPr="00884750">
        <w:rPr>
          <w:shd w:val="clear" w:color="auto" w:fill="FFFFFF"/>
        </w:rPr>
        <w:lastRenderedPageBreak/>
        <w:t>használható</w:t>
      </w:r>
      <w:r>
        <w:rPr>
          <w:shd w:val="clear" w:color="auto" w:fill="FFFFFF"/>
        </w:rPr>
        <w:t>,</w:t>
      </w:r>
      <w:r w:rsidRPr="00884750">
        <w:rPr>
          <w:shd w:val="clear" w:color="auto" w:fill="FFFFFF"/>
        </w:rPr>
        <w:t xml:space="preserve"> USB 2.0 </w:t>
      </w:r>
      <w:r>
        <w:rPr>
          <w:shd w:val="clear" w:color="auto" w:fill="FFFFFF"/>
        </w:rPr>
        <w:t>csatlakozó felülettel ellátott adathordozóról</w:t>
      </w:r>
      <w:r w:rsidRPr="00884750">
        <w:rPr>
          <w:shd w:val="clear" w:color="auto" w:fill="FFFFFF"/>
        </w:rPr>
        <w:t xml:space="preserve"> MP3 formátumú fájlokat lejátszó eszközhöz juttatása, térítés mentesen.</w:t>
      </w:r>
    </w:p>
    <w:p w:rsidR="00CA66F2" w:rsidRPr="00CA66F2" w:rsidRDefault="00CA66F2" w:rsidP="00CA66F2">
      <w:pPr>
        <w:ind w:left="66"/>
        <w:rPr>
          <w:shd w:val="clear" w:color="auto" w:fill="FFFFFF"/>
        </w:rPr>
      </w:pPr>
    </w:p>
    <w:p w:rsidR="00C05FD6" w:rsidRPr="00CA66F2" w:rsidRDefault="00340F20" w:rsidP="00374C65">
      <w:pPr>
        <w:pStyle w:val="Cmsor2"/>
        <w:numPr>
          <w:ilvl w:val="0"/>
          <w:numId w:val="2"/>
        </w:numPr>
        <w:ind w:left="426"/>
        <w:rPr>
          <w:rFonts w:ascii="Calibri" w:hAnsi="Calibri"/>
          <w:b/>
          <w:shd w:val="clear" w:color="auto" w:fill="FFFFFF"/>
          <w:lang w:eastAsia="hu-HU"/>
        </w:rPr>
      </w:pPr>
      <w:bookmarkStart w:id="10" w:name="bookmark8"/>
      <w:bookmarkStart w:id="11" w:name="_Toc531942033"/>
      <w:bookmarkEnd w:id="8"/>
      <w:r w:rsidRPr="00CA66F2">
        <w:rPr>
          <w:b/>
          <w:shd w:val="clear" w:color="auto" w:fill="FFFFFF"/>
          <w:lang w:eastAsia="hu-HU"/>
        </w:rPr>
        <w:t>Pályázat</w:t>
      </w:r>
      <w:r w:rsidR="00C05FD6" w:rsidRPr="00CA66F2">
        <w:rPr>
          <w:b/>
          <w:shd w:val="clear" w:color="auto" w:fill="FFFFFF"/>
          <w:lang w:eastAsia="hu-HU"/>
        </w:rPr>
        <w:t xml:space="preserve"> benyújtásra jogosultak köre</w:t>
      </w:r>
      <w:bookmarkEnd w:id="10"/>
      <w:bookmarkEnd w:id="11"/>
    </w:p>
    <w:p w:rsidR="003D1068" w:rsidRDefault="00340F20" w:rsidP="00374C65">
      <w:pPr>
        <w:pStyle w:val="Listaszerbekezds"/>
        <w:numPr>
          <w:ilvl w:val="1"/>
          <w:numId w:val="2"/>
        </w:numPr>
        <w:ind w:left="709"/>
        <w:rPr>
          <w:shd w:val="clear" w:color="auto" w:fill="FFFFFF"/>
          <w:lang w:eastAsia="hu-HU"/>
        </w:rPr>
      </w:pPr>
      <w:r w:rsidRPr="003D1068">
        <w:rPr>
          <w:shd w:val="clear" w:color="auto" w:fill="FFFFFF"/>
          <w:lang w:eastAsia="hu-HU"/>
        </w:rPr>
        <w:t>Pályázatot</w:t>
      </w:r>
      <w:r w:rsidR="00C05FD6" w:rsidRPr="003D1068">
        <w:rPr>
          <w:shd w:val="clear" w:color="auto" w:fill="FFFFFF"/>
          <w:lang w:eastAsia="hu-HU"/>
        </w:rPr>
        <w:t xml:space="preserve"> nyújthat be az a </w:t>
      </w:r>
      <w:r w:rsidR="00754C0C" w:rsidRPr="003D1068">
        <w:rPr>
          <w:shd w:val="clear" w:color="auto" w:fill="FFFFFF"/>
          <w:lang w:eastAsia="hu-HU"/>
        </w:rPr>
        <w:t xml:space="preserve">látássérült </w:t>
      </w:r>
      <w:r w:rsidR="00C05FD6" w:rsidRPr="003D1068">
        <w:rPr>
          <w:shd w:val="clear" w:color="auto" w:fill="FFFFFF"/>
          <w:lang w:eastAsia="hu-HU"/>
        </w:rPr>
        <w:t>magánszemély</w:t>
      </w:r>
    </w:p>
    <w:p w:rsidR="003D1068" w:rsidRDefault="00192C3B" w:rsidP="00374C65">
      <w:pPr>
        <w:pStyle w:val="Listaszerbekezds"/>
        <w:numPr>
          <w:ilvl w:val="1"/>
          <w:numId w:val="2"/>
        </w:numPr>
        <w:ind w:left="709"/>
        <w:rPr>
          <w:shd w:val="clear" w:color="auto" w:fill="FFFFFF"/>
          <w:lang w:eastAsia="hu-HU"/>
        </w:rPr>
      </w:pPr>
      <w:r>
        <w:rPr>
          <w:shd w:val="clear" w:color="auto" w:fill="FFFFFF"/>
          <w:lang w:eastAsia="hu-HU"/>
        </w:rPr>
        <w:t>a</w:t>
      </w:r>
      <w:r w:rsidR="00C05FD6" w:rsidRPr="003D1068">
        <w:rPr>
          <w:shd w:val="clear" w:color="auto" w:fill="FFFFFF"/>
          <w:lang w:eastAsia="hu-HU"/>
        </w:rPr>
        <w:t>ki az MVGYOSZ valamely tagegyesületének, vagy a Természetes Személy Tagok Szervezetének rendes tagja</w:t>
      </w:r>
      <w:r>
        <w:rPr>
          <w:shd w:val="clear" w:color="auto" w:fill="FFFFFF"/>
          <w:lang w:eastAsia="hu-HU"/>
        </w:rPr>
        <w:t>,</w:t>
      </w:r>
    </w:p>
    <w:p w:rsidR="003D1068" w:rsidRDefault="00192C3B" w:rsidP="00374C65">
      <w:pPr>
        <w:pStyle w:val="Listaszerbekezds"/>
        <w:numPr>
          <w:ilvl w:val="1"/>
          <w:numId w:val="2"/>
        </w:numPr>
        <w:ind w:left="709"/>
        <w:rPr>
          <w:shd w:val="clear" w:color="auto" w:fill="FFFFFF"/>
          <w:lang w:eastAsia="hu-HU"/>
        </w:rPr>
      </w:pPr>
      <w:r>
        <w:rPr>
          <w:shd w:val="clear" w:color="auto" w:fill="FFFFFF"/>
          <w:lang w:eastAsia="hu-HU"/>
        </w:rPr>
        <w:t>a</w:t>
      </w:r>
      <w:r w:rsidR="00754C0C" w:rsidRPr="003D1068">
        <w:rPr>
          <w:shd w:val="clear" w:color="auto" w:fill="FFFFFF"/>
          <w:lang w:eastAsia="hu-HU"/>
        </w:rPr>
        <w:t>z MVGYOSZ Bodor Tibor hangoskönyvtárának (a továbbiakban Hangoskönyvtár) igazolhatóan aktív* kölcsönzője</w:t>
      </w:r>
      <w:r>
        <w:rPr>
          <w:shd w:val="clear" w:color="auto" w:fill="FFFFFF"/>
          <w:lang w:eastAsia="hu-HU"/>
        </w:rPr>
        <w:t>,</w:t>
      </w:r>
    </w:p>
    <w:p w:rsidR="003D1068" w:rsidRDefault="00754C0C" w:rsidP="00374C65">
      <w:pPr>
        <w:pStyle w:val="Listaszerbekezds"/>
        <w:numPr>
          <w:ilvl w:val="1"/>
          <w:numId w:val="2"/>
        </w:numPr>
        <w:ind w:left="709"/>
        <w:rPr>
          <w:shd w:val="clear" w:color="auto" w:fill="FFFFFF"/>
          <w:lang w:eastAsia="hu-HU"/>
        </w:rPr>
      </w:pPr>
      <w:r w:rsidRPr="003D1068">
        <w:rPr>
          <w:shd w:val="clear" w:color="auto" w:fill="FFFFFF"/>
          <w:lang w:eastAsia="hu-HU"/>
        </w:rPr>
        <w:t xml:space="preserve">Budapest, XIV. kerületi (Zuglói) állandó bejelentett lakcímmel </w:t>
      </w:r>
      <w:r w:rsidR="00192C3B">
        <w:rPr>
          <w:shd w:val="clear" w:color="auto" w:fill="FFFFFF"/>
          <w:lang w:eastAsia="hu-HU"/>
        </w:rPr>
        <w:t>vagy bejelentett tartózkodási hellyel rendelkezik és ezt lakcímkártya másolatával igazolja</w:t>
      </w:r>
      <w:r w:rsidR="00CA66F2">
        <w:rPr>
          <w:shd w:val="clear" w:color="auto" w:fill="FFFFFF"/>
          <w:lang w:eastAsia="hu-HU"/>
        </w:rPr>
        <w:t>,</w:t>
      </w:r>
    </w:p>
    <w:p w:rsidR="003D1068" w:rsidRDefault="00CA66F2" w:rsidP="00374C65">
      <w:pPr>
        <w:pStyle w:val="Listaszerbekezds"/>
        <w:numPr>
          <w:ilvl w:val="1"/>
          <w:numId w:val="2"/>
        </w:numPr>
        <w:ind w:left="709"/>
        <w:rPr>
          <w:shd w:val="clear" w:color="auto" w:fill="FFFFFF"/>
          <w:lang w:eastAsia="hu-HU"/>
        </w:rPr>
      </w:pPr>
      <w:r>
        <w:rPr>
          <w:shd w:val="clear" w:color="auto" w:fill="FFFFFF"/>
          <w:lang w:eastAsia="hu-HU"/>
        </w:rPr>
        <w:t>v</w:t>
      </w:r>
      <w:r w:rsidR="00754C0C" w:rsidRPr="003D1068">
        <w:rPr>
          <w:shd w:val="clear" w:color="auto" w:fill="FFFFFF"/>
          <w:lang w:eastAsia="hu-HU"/>
        </w:rPr>
        <w:t xml:space="preserve">állalja, hogy 2019-ben legalább 5 művet kölcsönöz a </w:t>
      </w:r>
      <w:proofErr w:type="spellStart"/>
      <w:r w:rsidR="00754C0C" w:rsidRPr="003D1068">
        <w:rPr>
          <w:shd w:val="clear" w:color="auto" w:fill="FFFFFF"/>
          <w:lang w:eastAsia="hu-HU"/>
        </w:rPr>
        <w:t>Hangoskönyvtárból</w:t>
      </w:r>
      <w:proofErr w:type="spellEnd"/>
      <w:r w:rsidR="00192C3B">
        <w:rPr>
          <w:shd w:val="clear" w:color="auto" w:fill="FFFFFF"/>
          <w:lang w:eastAsia="hu-HU"/>
        </w:rPr>
        <w:t>,</w:t>
      </w:r>
    </w:p>
    <w:p w:rsidR="003D1068" w:rsidRDefault="00192C3B" w:rsidP="00374C65">
      <w:pPr>
        <w:pStyle w:val="Listaszerbekezds"/>
        <w:numPr>
          <w:ilvl w:val="1"/>
          <w:numId w:val="2"/>
        </w:numPr>
        <w:ind w:left="709"/>
        <w:rPr>
          <w:shd w:val="clear" w:color="auto" w:fill="FFFFFF"/>
          <w:lang w:eastAsia="hu-HU"/>
        </w:rPr>
      </w:pPr>
      <w:r>
        <w:rPr>
          <w:shd w:val="clear" w:color="auto" w:fill="FFFFFF"/>
          <w:lang w:eastAsia="hu-HU"/>
        </w:rPr>
        <w:t>h</w:t>
      </w:r>
      <w:r w:rsidR="002B7225" w:rsidRPr="003D1068">
        <w:rPr>
          <w:shd w:val="clear" w:color="auto" w:fill="FFFFFF"/>
          <w:lang w:eastAsia="hu-HU"/>
        </w:rPr>
        <w:t xml:space="preserve">ozzájárul a személyes adatai, a </w:t>
      </w:r>
      <w:r w:rsidR="00340F20" w:rsidRPr="003D1068">
        <w:rPr>
          <w:shd w:val="clear" w:color="auto" w:fill="FFFFFF"/>
          <w:lang w:eastAsia="hu-HU"/>
        </w:rPr>
        <w:t>Pályázat</w:t>
      </w:r>
      <w:r w:rsidR="002B7225" w:rsidRPr="003D1068">
        <w:rPr>
          <w:shd w:val="clear" w:color="auto" w:fill="FFFFFF"/>
          <w:lang w:eastAsia="hu-HU"/>
        </w:rPr>
        <w:t xml:space="preserve"> kapcsán szükséges körének MVGYOSZ általi kezeléséhez, valamint a </w:t>
      </w:r>
      <w:r w:rsidR="00340F20" w:rsidRPr="003D1068">
        <w:rPr>
          <w:shd w:val="clear" w:color="auto" w:fill="FFFFFF"/>
          <w:lang w:eastAsia="hu-HU"/>
        </w:rPr>
        <w:t>Pályázat</w:t>
      </w:r>
      <w:r w:rsidR="002B7225" w:rsidRPr="003D1068">
        <w:rPr>
          <w:shd w:val="clear" w:color="auto" w:fill="FFFFFF"/>
          <w:lang w:eastAsia="hu-HU"/>
        </w:rPr>
        <w:t xml:space="preserve"> finanszírozója felé történő továbbításához</w:t>
      </w:r>
      <w:r>
        <w:rPr>
          <w:shd w:val="clear" w:color="auto" w:fill="FFFFFF"/>
          <w:lang w:eastAsia="hu-HU"/>
        </w:rPr>
        <w:t>,</w:t>
      </w:r>
    </w:p>
    <w:p w:rsidR="00C05FD6" w:rsidRDefault="00192C3B" w:rsidP="00374C65">
      <w:pPr>
        <w:pStyle w:val="Listaszerbekezds"/>
        <w:numPr>
          <w:ilvl w:val="1"/>
          <w:numId w:val="2"/>
        </w:numPr>
        <w:ind w:left="709"/>
        <w:rPr>
          <w:shd w:val="clear" w:color="auto" w:fill="FFFFFF"/>
          <w:lang w:eastAsia="hu-HU"/>
        </w:rPr>
      </w:pPr>
      <w:r>
        <w:rPr>
          <w:shd w:val="clear" w:color="auto" w:fill="FFFFFF"/>
          <w:lang w:eastAsia="hu-HU"/>
        </w:rPr>
        <w:t>v</w:t>
      </w:r>
      <w:r w:rsidR="00C05FD6" w:rsidRPr="003D1068">
        <w:rPr>
          <w:shd w:val="clear" w:color="auto" w:fill="FFFFFF"/>
          <w:lang w:eastAsia="hu-HU"/>
        </w:rPr>
        <w:t xml:space="preserve">alamint a jelen </w:t>
      </w:r>
      <w:r w:rsidR="00340F20" w:rsidRPr="003D1068">
        <w:rPr>
          <w:shd w:val="clear" w:color="auto" w:fill="FFFFFF"/>
          <w:lang w:eastAsia="hu-HU"/>
        </w:rPr>
        <w:t>Pályázat</w:t>
      </w:r>
      <w:r w:rsidR="00C05FD6" w:rsidRPr="003D1068">
        <w:rPr>
          <w:shd w:val="clear" w:color="auto" w:fill="FFFFFF"/>
          <w:lang w:eastAsia="hu-HU"/>
        </w:rPr>
        <w:t>i kiírásban meghatározott feltételeknek mindenben megfelel.</w:t>
      </w:r>
    </w:p>
    <w:p w:rsidR="00CA66F2" w:rsidRPr="00CA66F2" w:rsidRDefault="00CA66F2" w:rsidP="00CA66F2">
      <w:pPr>
        <w:ind w:left="-11"/>
        <w:rPr>
          <w:shd w:val="clear" w:color="auto" w:fill="FFFFFF"/>
          <w:lang w:eastAsia="hu-HU"/>
        </w:rPr>
      </w:pPr>
    </w:p>
    <w:p w:rsidR="00C05FD6" w:rsidRPr="00CA66F2" w:rsidRDefault="00FB2C06" w:rsidP="00374C65">
      <w:pPr>
        <w:pStyle w:val="Cmsor2"/>
        <w:numPr>
          <w:ilvl w:val="0"/>
          <w:numId w:val="2"/>
        </w:numPr>
        <w:ind w:left="426"/>
        <w:rPr>
          <w:b/>
        </w:rPr>
      </w:pPr>
      <w:bookmarkStart w:id="12" w:name="bookmark9"/>
      <w:bookmarkStart w:id="13" w:name="_Toc531942034"/>
      <w:r w:rsidRPr="00CA66F2">
        <w:rPr>
          <w:b/>
        </w:rPr>
        <w:t xml:space="preserve">A </w:t>
      </w:r>
      <w:r w:rsidR="002B3611" w:rsidRPr="00CA66F2">
        <w:rPr>
          <w:b/>
        </w:rPr>
        <w:t>Pályázaton</w:t>
      </w:r>
      <w:r w:rsidRPr="00CA66F2">
        <w:rPr>
          <w:b/>
        </w:rPr>
        <w:t xml:space="preserve"> elnyerhető eszköz leírása</w:t>
      </w:r>
      <w:bookmarkEnd w:id="12"/>
      <w:bookmarkEnd w:id="13"/>
    </w:p>
    <w:p w:rsidR="00FB2C06" w:rsidRDefault="006D63B1" w:rsidP="0043437F">
      <w:pPr>
        <w:spacing w:line="240" w:lineRule="auto"/>
        <w:rPr>
          <w:shd w:val="clear" w:color="auto" w:fill="FFFFFF"/>
          <w:lang w:eastAsia="hu-HU"/>
        </w:rPr>
      </w:pPr>
      <w:r>
        <w:rPr>
          <w:shd w:val="clear" w:color="auto" w:fill="FFFFFF"/>
          <w:lang w:eastAsia="hu-HU"/>
        </w:rPr>
        <w:t xml:space="preserve">Látássérültek általi használathoz fejlesztett </w:t>
      </w:r>
      <w:r w:rsidR="00FB2C06">
        <w:rPr>
          <w:shd w:val="clear" w:color="auto" w:fill="FFFFFF"/>
          <w:lang w:eastAsia="hu-HU"/>
        </w:rPr>
        <w:t>MP3 lejátszó</w:t>
      </w:r>
      <w:r w:rsidR="00D5312D">
        <w:rPr>
          <w:shd w:val="clear" w:color="auto" w:fill="FFFFFF"/>
          <w:lang w:eastAsia="hu-HU"/>
        </w:rPr>
        <w:t>, hálózati töltővel</w:t>
      </w:r>
      <w:r>
        <w:rPr>
          <w:shd w:val="clear" w:color="auto" w:fill="FFFFFF"/>
          <w:lang w:eastAsia="hu-HU"/>
        </w:rPr>
        <w:t>.</w:t>
      </w:r>
      <w:r w:rsidR="00FB2C06">
        <w:rPr>
          <w:shd w:val="clear" w:color="auto" w:fill="FFFFFF"/>
          <w:lang w:eastAsia="hu-HU"/>
        </w:rPr>
        <w:t xml:space="preserve"> </w:t>
      </w:r>
      <w:r w:rsidR="000944DE">
        <w:rPr>
          <w:shd w:val="clear" w:color="auto" w:fill="FFFFFF"/>
          <w:lang w:eastAsia="hu-HU"/>
        </w:rPr>
        <w:t xml:space="preserve">A készülék </w:t>
      </w:r>
      <w:r w:rsidR="00FB2C06">
        <w:rPr>
          <w:shd w:val="clear" w:color="auto" w:fill="FFFFFF"/>
          <w:lang w:eastAsia="hu-HU"/>
        </w:rPr>
        <w:t xml:space="preserve">USB 2.0 </w:t>
      </w:r>
      <w:r>
        <w:rPr>
          <w:shd w:val="clear" w:color="auto" w:fill="FFFFFF"/>
          <w:lang w:eastAsia="hu-HU"/>
        </w:rPr>
        <w:t>digitális adathordozó (</w:t>
      </w:r>
      <w:proofErr w:type="spellStart"/>
      <w:r>
        <w:rPr>
          <w:shd w:val="clear" w:color="auto" w:fill="FFFFFF"/>
          <w:lang w:eastAsia="hu-HU"/>
        </w:rPr>
        <w:t>pendrive</w:t>
      </w:r>
      <w:proofErr w:type="spellEnd"/>
      <w:r>
        <w:rPr>
          <w:shd w:val="clear" w:color="auto" w:fill="FFFFFF"/>
          <w:lang w:eastAsia="hu-HU"/>
        </w:rPr>
        <w:t xml:space="preserve">) </w:t>
      </w:r>
      <w:r w:rsidR="00FB2C06">
        <w:rPr>
          <w:shd w:val="clear" w:color="auto" w:fill="FFFFFF"/>
          <w:lang w:eastAsia="hu-HU"/>
        </w:rPr>
        <w:t>csatlakozó</w:t>
      </w:r>
      <w:r>
        <w:rPr>
          <w:shd w:val="clear" w:color="auto" w:fill="FFFFFF"/>
          <w:lang w:eastAsia="hu-HU"/>
        </w:rPr>
        <w:t xml:space="preserve"> aljzattal van ellátva. A </w:t>
      </w:r>
      <w:proofErr w:type="spellStart"/>
      <w:r>
        <w:rPr>
          <w:shd w:val="clear" w:color="auto" w:fill="FFFFFF"/>
          <w:lang w:eastAsia="hu-HU"/>
        </w:rPr>
        <w:t>pendrive</w:t>
      </w:r>
      <w:r w:rsidR="002B3611">
        <w:rPr>
          <w:shd w:val="clear" w:color="auto" w:fill="FFFFFF"/>
          <w:lang w:eastAsia="hu-HU"/>
        </w:rPr>
        <w:t>-</w:t>
      </w:r>
      <w:r>
        <w:rPr>
          <w:shd w:val="clear" w:color="auto" w:fill="FFFFFF"/>
          <w:lang w:eastAsia="hu-HU"/>
        </w:rPr>
        <w:t>on</w:t>
      </w:r>
      <w:proofErr w:type="spellEnd"/>
      <w:r>
        <w:rPr>
          <w:shd w:val="clear" w:color="auto" w:fill="FFFFFF"/>
          <w:lang w:eastAsia="hu-HU"/>
        </w:rPr>
        <w:t xml:space="preserve"> </w:t>
      </w:r>
      <w:r w:rsidR="00FB2C06">
        <w:rPr>
          <w:shd w:val="clear" w:color="auto" w:fill="FFFFFF"/>
          <w:lang w:eastAsia="hu-HU"/>
        </w:rPr>
        <w:t>tárolt hangfájlok lejátszásá</w:t>
      </w:r>
      <w:r>
        <w:rPr>
          <w:shd w:val="clear" w:color="auto" w:fill="FFFFFF"/>
          <w:lang w:eastAsia="hu-HU"/>
        </w:rPr>
        <w:t>ra alkalmas</w:t>
      </w:r>
      <w:r w:rsidR="00FB2C06">
        <w:rPr>
          <w:shd w:val="clear" w:color="auto" w:fill="FFFFFF"/>
          <w:lang w:eastAsia="hu-HU"/>
        </w:rPr>
        <w:t xml:space="preserve">. Beépített sztereó hangszórókkal, tölthető akkumulátorral, 3,5 mm átmérőjű sztereó </w:t>
      </w:r>
      <w:proofErr w:type="spellStart"/>
      <w:r w:rsidR="00FB2C06">
        <w:rPr>
          <w:shd w:val="clear" w:color="auto" w:fill="FFFFFF"/>
          <w:lang w:eastAsia="hu-HU"/>
        </w:rPr>
        <w:t>jack</w:t>
      </w:r>
      <w:proofErr w:type="spellEnd"/>
      <w:r w:rsidR="00FB2C06">
        <w:rPr>
          <w:shd w:val="clear" w:color="auto" w:fill="FFFFFF"/>
          <w:lang w:eastAsia="hu-HU"/>
        </w:rPr>
        <w:t xml:space="preserve"> fülhallgató csatlakozó aljzattal, jól kitapintható és egyértelműen felismerhető, kontrasztos </w:t>
      </w:r>
      <w:r w:rsidR="00F863F9">
        <w:rPr>
          <w:shd w:val="clear" w:color="auto" w:fill="FFFFFF"/>
          <w:lang w:eastAsia="hu-HU"/>
        </w:rPr>
        <w:t>színezetű</w:t>
      </w:r>
      <w:r w:rsidR="00FB2C06">
        <w:rPr>
          <w:shd w:val="clear" w:color="auto" w:fill="FFFFFF"/>
          <w:lang w:eastAsia="hu-HU"/>
        </w:rPr>
        <w:t xml:space="preserve"> kezelő gombokkal rendelkezik</w:t>
      </w:r>
      <w:r w:rsidR="00B0320F">
        <w:rPr>
          <w:shd w:val="clear" w:color="auto" w:fill="FFFFFF"/>
          <w:lang w:eastAsia="hu-HU"/>
        </w:rPr>
        <w:t xml:space="preserve">. </w:t>
      </w:r>
      <w:r>
        <w:rPr>
          <w:shd w:val="clear" w:color="auto" w:fill="FFFFFF"/>
          <w:lang w:eastAsia="hu-HU"/>
        </w:rPr>
        <w:t xml:space="preserve">A hálózati töltő USB C típusú csatlakozású. </w:t>
      </w:r>
      <w:r w:rsidR="00F863F9">
        <w:rPr>
          <w:shd w:val="clear" w:color="auto" w:fill="FFFFFF"/>
          <w:lang w:eastAsia="hu-HU"/>
        </w:rPr>
        <w:t xml:space="preserve">A lejátszás leállítását követően újbóli </w:t>
      </w:r>
      <w:r w:rsidR="00F863F9">
        <w:rPr>
          <w:shd w:val="clear" w:color="auto" w:fill="FFFFFF"/>
          <w:lang w:eastAsia="hu-HU"/>
        </w:rPr>
        <w:lastRenderedPageBreak/>
        <w:t>bekapcsolás esetén ugyanonnan folytatódik a hangfelvétel, ahol kikapcsolás előtt abba lett hagyva (ahogy az a hangkazetták esetében megszokott volt).  Mérete kb. 5</w:t>
      </w:r>
      <w:r w:rsidR="00D5312D">
        <w:rPr>
          <w:shd w:val="clear" w:color="auto" w:fill="FFFFFF"/>
          <w:lang w:eastAsia="hu-HU"/>
        </w:rPr>
        <w:t>,</w:t>
      </w:r>
      <w:proofErr w:type="spellStart"/>
      <w:r w:rsidR="00D5312D">
        <w:rPr>
          <w:shd w:val="clear" w:color="auto" w:fill="FFFFFF"/>
          <w:lang w:eastAsia="hu-HU"/>
        </w:rPr>
        <w:t>5</w:t>
      </w:r>
      <w:proofErr w:type="spellEnd"/>
      <w:r w:rsidR="00F863F9">
        <w:rPr>
          <w:shd w:val="clear" w:color="auto" w:fill="FFFFFF"/>
          <w:lang w:eastAsia="hu-HU"/>
        </w:rPr>
        <w:t xml:space="preserve"> x </w:t>
      </w:r>
      <w:r w:rsidR="00D5312D">
        <w:rPr>
          <w:shd w:val="clear" w:color="auto" w:fill="FFFFFF"/>
          <w:lang w:eastAsia="hu-HU"/>
        </w:rPr>
        <w:t>5,</w:t>
      </w:r>
      <w:proofErr w:type="spellStart"/>
      <w:r w:rsidR="00D5312D">
        <w:rPr>
          <w:shd w:val="clear" w:color="auto" w:fill="FFFFFF"/>
          <w:lang w:eastAsia="hu-HU"/>
        </w:rPr>
        <w:t>5</w:t>
      </w:r>
      <w:proofErr w:type="spellEnd"/>
      <w:r w:rsidR="00F863F9">
        <w:rPr>
          <w:shd w:val="clear" w:color="auto" w:fill="FFFFFF"/>
          <w:lang w:eastAsia="hu-HU"/>
        </w:rPr>
        <w:t xml:space="preserve"> x 16 cm. Egy teljes feltöltéssel kb. 4 óra lejátszásra alkalmas.</w:t>
      </w:r>
    </w:p>
    <w:p w:rsidR="00CA66F2" w:rsidRDefault="00CA66F2" w:rsidP="0043437F">
      <w:pPr>
        <w:spacing w:line="240" w:lineRule="auto"/>
        <w:rPr>
          <w:shd w:val="clear" w:color="auto" w:fill="FFFFFF"/>
          <w:lang w:eastAsia="hu-HU"/>
        </w:rPr>
      </w:pPr>
      <w:r>
        <w:rPr>
          <w:shd w:val="clear" w:color="auto" w:fill="FFFFFF"/>
          <w:lang w:eastAsia="hu-HU"/>
        </w:rPr>
        <w:t xml:space="preserve">A nyereménynek </w:t>
      </w:r>
      <w:proofErr w:type="spellStart"/>
      <w:r>
        <w:rPr>
          <w:shd w:val="clear" w:color="auto" w:fill="FFFFFF"/>
          <w:lang w:eastAsia="hu-HU"/>
        </w:rPr>
        <w:t>pendrive</w:t>
      </w:r>
      <w:proofErr w:type="spellEnd"/>
      <w:r>
        <w:rPr>
          <w:shd w:val="clear" w:color="auto" w:fill="FFFFFF"/>
          <w:lang w:eastAsia="hu-HU"/>
        </w:rPr>
        <w:t xml:space="preserve"> nem része.</w:t>
      </w:r>
    </w:p>
    <w:p w:rsidR="00CA66F2" w:rsidRDefault="00CA66F2" w:rsidP="0043437F">
      <w:pPr>
        <w:spacing w:line="240" w:lineRule="auto"/>
        <w:rPr>
          <w:shd w:val="clear" w:color="auto" w:fill="FFFFFF"/>
          <w:lang w:eastAsia="hu-HU"/>
        </w:rPr>
      </w:pPr>
    </w:p>
    <w:p w:rsidR="00C05FD6" w:rsidRPr="00CA66F2" w:rsidRDefault="00C05FD6" w:rsidP="00374C65">
      <w:pPr>
        <w:pStyle w:val="Cmsor2"/>
        <w:numPr>
          <w:ilvl w:val="1"/>
          <w:numId w:val="3"/>
        </w:numPr>
        <w:ind w:left="709"/>
        <w:rPr>
          <w:b/>
        </w:rPr>
      </w:pPr>
      <w:bookmarkStart w:id="14" w:name="bookmark11"/>
      <w:bookmarkStart w:id="15" w:name="_Toc531942035"/>
      <w:r w:rsidRPr="00CA66F2">
        <w:rPr>
          <w:b/>
        </w:rPr>
        <w:t>A támogatás for</w:t>
      </w:r>
      <w:r w:rsidR="001067A8" w:rsidRPr="00CA66F2">
        <w:rPr>
          <w:b/>
        </w:rPr>
        <w:t>mája</w:t>
      </w:r>
      <w:bookmarkEnd w:id="14"/>
      <w:bookmarkEnd w:id="15"/>
    </w:p>
    <w:p w:rsidR="003F4B57" w:rsidRPr="003F4B57" w:rsidRDefault="00C05FD6" w:rsidP="00374C65">
      <w:pPr>
        <w:pStyle w:val="Listaszerbekezds"/>
        <w:numPr>
          <w:ilvl w:val="1"/>
          <w:numId w:val="4"/>
        </w:numPr>
        <w:rPr>
          <w:rFonts w:ascii="Calibri" w:hAnsi="Calibri"/>
          <w:shd w:val="clear" w:color="auto" w:fill="FFFFFF"/>
          <w:lang w:eastAsia="hu-HU"/>
        </w:rPr>
      </w:pPr>
      <w:r w:rsidRPr="003F4B57">
        <w:rPr>
          <w:shd w:val="clear" w:color="auto" w:fill="FFFFFF"/>
          <w:lang w:eastAsia="hu-HU"/>
        </w:rPr>
        <w:t xml:space="preserve">A támogatás formája: Nyertes </w:t>
      </w:r>
      <w:r w:rsidR="00340F20" w:rsidRPr="003F4B57">
        <w:rPr>
          <w:shd w:val="clear" w:color="auto" w:fill="FFFFFF"/>
          <w:lang w:eastAsia="hu-HU"/>
        </w:rPr>
        <w:t>Pályázó</w:t>
      </w:r>
      <w:r w:rsidRPr="003F4B57">
        <w:rPr>
          <w:shd w:val="clear" w:color="auto" w:fill="FFFFFF"/>
          <w:lang w:eastAsia="hu-HU"/>
        </w:rPr>
        <w:t xml:space="preserve">k esetében a </w:t>
      </w:r>
      <w:r w:rsidR="00340F20" w:rsidRPr="003F4B57">
        <w:rPr>
          <w:shd w:val="clear" w:color="auto" w:fill="FFFFFF"/>
          <w:lang w:eastAsia="hu-HU"/>
        </w:rPr>
        <w:t>Pályázat</w:t>
      </w:r>
      <w:r w:rsidRPr="003F4B57">
        <w:rPr>
          <w:shd w:val="clear" w:color="auto" w:fill="FFFFFF"/>
          <w:lang w:eastAsia="hu-HU"/>
        </w:rPr>
        <w:t xml:space="preserve">ban megjelölt termék </w:t>
      </w:r>
      <w:r w:rsidR="001067A8" w:rsidRPr="003F4B57">
        <w:rPr>
          <w:shd w:val="clear" w:color="auto" w:fill="FFFFFF"/>
          <w:lang w:eastAsia="hu-HU"/>
        </w:rPr>
        <w:t>természetbeni átvételének biztosítása.</w:t>
      </w:r>
    </w:p>
    <w:p w:rsidR="003F4B57" w:rsidRPr="003F4B57" w:rsidRDefault="00C05FD6" w:rsidP="00374C65">
      <w:pPr>
        <w:pStyle w:val="Listaszerbekezds"/>
        <w:numPr>
          <w:ilvl w:val="1"/>
          <w:numId w:val="4"/>
        </w:numPr>
        <w:rPr>
          <w:rFonts w:ascii="Calibri" w:hAnsi="Calibri"/>
          <w:shd w:val="clear" w:color="auto" w:fill="FFFFFF"/>
          <w:lang w:eastAsia="hu-HU"/>
        </w:rPr>
      </w:pPr>
      <w:r w:rsidRPr="003F4B57">
        <w:rPr>
          <w:shd w:val="clear" w:color="auto" w:fill="FFFFFF"/>
          <w:lang w:eastAsia="hu-HU"/>
        </w:rPr>
        <w:t xml:space="preserve">A támogatás mértéke: </w:t>
      </w:r>
      <w:r w:rsidR="001067A8" w:rsidRPr="003F4B57">
        <w:rPr>
          <w:shd w:val="clear" w:color="auto" w:fill="FFFFFF"/>
          <w:lang w:eastAsia="hu-HU"/>
        </w:rPr>
        <w:t xml:space="preserve">Egy nyertes </w:t>
      </w:r>
      <w:r w:rsidR="00340F20" w:rsidRPr="003F4B57">
        <w:rPr>
          <w:shd w:val="clear" w:color="auto" w:fill="FFFFFF"/>
          <w:lang w:eastAsia="hu-HU"/>
        </w:rPr>
        <w:t>Pályázó</w:t>
      </w:r>
      <w:r w:rsidR="001067A8" w:rsidRPr="003F4B57">
        <w:rPr>
          <w:shd w:val="clear" w:color="auto" w:fill="FFFFFF"/>
          <w:lang w:eastAsia="hu-HU"/>
        </w:rPr>
        <w:t xml:space="preserve"> egy USB lejátszót kap.</w:t>
      </w:r>
    </w:p>
    <w:p w:rsidR="0043437F" w:rsidRPr="00CA66F2" w:rsidRDefault="00C05FD6" w:rsidP="00374C65">
      <w:pPr>
        <w:pStyle w:val="Listaszerbekezds"/>
        <w:numPr>
          <w:ilvl w:val="1"/>
          <w:numId w:val="4"/>
        </w:numPr>
        <w:rPr>
          <w:rFonts w:ascii="Calibri" w:hAnsi="Calibri"/>
          <w:shd w:val="clear" w:color="auto" w:fill="FFFFFF"/>
          <w:lang w:eastAsia="hu-HU"/>
        </w:rPr>
      </w:pPr>
      <w:r w:rsidRPr="003F4B57">
        <w:rPr>
          <w:shd w:val="clear" w:color="auto" w:fill="FFFFFF"/>
          <w:lang w:eastAsia="hu-HU"/>
        </w:rPr>
        <w:t xml:space="preserve">A nyertes </w:t>
      </w:r>
      <w:r w:rsidR="00340F20" w:rsidRPr="003F4B57">
        <w:rPr>
          <w:shd w:val="clear" w:color="auto" w:fill="FFFFFF"/>
          <w:lang w:eastAsia="hu-HU"/>
        </w:rPr>
        <w:t>Pályázat</w:t>
      </w:r>
      <w:r w:rsidRPr="003F4B57">
        <w:rPr>
          <w:shd w:val="clear" w:color="auto" w:fill="FFFFFF"/>
          <w:lang w:eastAsia="hu-HU"/>
        </w:rPr>
        <w:t xml:space="preserve">ok száma </w:t>
      </w:r>
      <w:r w:rsidR="001067A8" w:rsidRPr="003F4B57">
        <w:rPr>
          <w:shd w:val="clear" w:color="auto" w:fill="FFFFFF"/>
          <w:lang w:eastAsia="hu-HU"/>
        </w:rPr>
        <w:t>25, azaz huszonöt.</w:t>
      </w:r>
    </w:p>
    <w:p w:rsidR="0043437F" w:rsidRDefault="0043437F" w:rsidP="0043437F">
      <w:pPr>
        <w:rPr>
          <w:rFonts w:eastAsia="Times New Roman" w:cs="Calibri"/>
          <w:szCs w:val="32"/>
          <w:shd w:val="clear" w:color="auto" w:fill="FFFFFF"/>
          <w:lang w:eastAsia="hu-HU"/>
        </w:rPr>
      </w:pPr>
    </w:p>
    <w:p w:rsidR="00C05FD6" w:rsidRPr="00EB715E" w:rsidRDefault="00C05FD6" w:rsidP="00374C65">
      <w:pPr>
        <w:pStyle w:val="Cmsor2"/>
        <w:numPr>
          <w:ilvl w:val="0"/>
          <w:numId w:val="4"/>
        </w:numPr>
        <w:rPr>
          <w:b/>
          <w:lang w:eastAsia="hu-HU"/>
        </w:rPr>
      </w:pPr>
      <w:bookmarkStart w:id="16" w:name="bookmark13"/>
      <w:bookmarkStart w:id="17" w:name="_Toc531942036"/>
      <w:r w:rsidRPr="00EB715E">
        <w:rPr>
          <w:b/>
          <w:lang w:eastAsia="hu-HU"/>
        </w:rPr>
        <w:t xml:space="preserve">A </w:t>
      </w:r>
      <w:r w:rsidR="002B3611">
        <w:rPr>
          <w:b/>
          <w:lang w:eastAsia="hu-HU"/>
        </w:rPr>
        <w:t>Pályázaton</w:t>
      </w:r>
      <w:r w:rsidRPr="00EB715E">
        <w:rPr>
          <w:b/>
          <w:lang w:eastAsia="hu-HU"/>
        </w:rPr>
        <w:t xml:space="preserve"> elnyerhető </w:t>
      </w:r>
      <w:r w:rsidR="001067A8" w:rsidRPr="00EB715E">
        <w:rPr>
          <w:b/>
          <w:lang w:eastAsia="hu-HU"/>
        </w:rPr>
        <w:t>eszközök beszerzésének</w:t>
      </w:r>
      <w:r w:rsidRPr="00EB715E">
        <w:rPr>
          <w:b/>
          <w:lang w:eastAsia="hu-HU"/>
        </w:rPr>
        <w:t xml:space="preserve"> forrása</w:t>
      </w:r>
      <w:bookmarkEnd w:id="16"/>
      <w:bookmarkEnd w:id="17"/>
    </w:p>
    <w:p w:rsidR="00C05FD6" w:rsidRDefault="00C05FD6" w:rsidP="002563F8">
      <w:pPr>
        <w:rPr>
          <w:shd w:val="clear" w:color="auto" w:fill="FFFFFF"/>
          <w:lang w:eastAsia="hu-HU"/>
        </w:rPr>
      </w:pPr>
      <w:r w:rsidRPr="00C05FD6">
        <w:rPr>
          <w:shd w:val="clear" w:color="auto" w:fill="FFFFFF"/>
          <w:lang w:eastAsia="hu-HU"/>
        </w:rPr>
        <w:t xml:space="preserve">A </w:t>
      </w:r>
      <w:r w:rsidR="002B3611">
        <w:rPr>
          <w:shd w:val="clear" w:color="auto" w:fill="FFFFFF"/>
          <w:lang w:eastAsia="hu-HU"/>
        </w:rPr>
        <w:t>Pályázaton</w:t>
      </w:r>
      <w:r w:rsidRPr="00C05FD6">
        <w:rPr>
          <w:shd w:val="clear" w:color="auto" w:fill="FFFFFF"/>
          <w:lang w:eastAsia="hu-HU"/>
        </w:rPr>
        <w:t xml:space="preserve"> elnyerhető </w:t>
      </w:r>
      <w:r w:rsidR="001067A8">
        <w:rPr>
          <w:shd w:val="clear" w:color="auto" w:fill="FFFFFF"/>
          <w:lang w:eastAsia="hu-HU"/>
        </w:rPr>
        <w:t>eszközök beszerzésének forrását</w:t>
      </w:r>
      <w:r w:rsidRPr="00C05FD6">
        <w:rPr>
          <w:shd w:val="clear" w:color="auto" w:fill="FFFFFF"/>
          <w:lang w:eastAsia="hu-HU"/>
        </w:rPr>
        <w:t xml:space="preserve">, összesen </w:t>
      </w:r>
      <w:r w:rsidR="00192C3B">
        <w:rPr>
          <w:shd w:val="clear" w:color="auto" w:fill="FFFFFF"/>
          <w:lang w:eastAsia="hu-HU"/>
        </w:rPr>
        <w:t>4</w:t>
      </w:r>
      <w:r w:rsidR="001067A8">
        <w:rPr>
          <w:shd w:val="clear" w:color="auto" w:fill="FFFFFF"/>
          <w:lang w:eastAsia="hu-HU"/>
        </w:rPr>
        <w:t>00.000</w:t>
      </w:r>
      <w:r w:rsidRPr="00C05FD6">
        <w:rPr>
          <w:shd w:val="clear" w:color="auto" w:fill="FFFFFF"/>
          <w:lang w:eastAsia="hu-HU"/>
        </w:rPr>
        <w:t xml:space="preserve"> Ft-ot, azaz </w:t>
      </w:r>
      <w:r w:rsidR="00192C3B">
        <w:rPr>
          <w:shd w:val="clear" w:color="auto" w:fill="FFFFFF"/>
          <w:lang w:eastAsia="hu-HU"/>
        </w:rPr>
        <w:t>Négy</w:t>
      </w:r>
      <w:r w:rsidR="001067A8">
        <w:rPr>
          <w:shd w:val="clear" w:color="auto" w:fill="FFFFFF"/>
          <w:lang w:eastAsia="hu-HU"/>
        </w:rPr>
        <w:t>százezer</w:t>
      </w:r>
      <w:r w:rsidRPr="00C05FD6">
        <w:rPr>
          <w:shd w:val="clear" w:color="auto" w:fill="FFFFFF"/>
          <w:lang w:eastAsia="hu-HU"/>
        </w:rPr>
        <w:t xml:space="preserve"> forintot a</w:t>
      </w:r>
      <w:r w:rsidR="001067A8">
        <w:rPr>
          <w:shd w:val="clear" w:color="auto" w:fill="FFFFFF"/>
          <w:lang w:eastAsia="hu-HU"/>
        </w:rPr>
        <w:t xml:space="preserve"> Budapest Főváros XIV. kerület Zugló Önkormányzata </w:t>
      </w:r>
      <w:r w:rsidR="00192C3B">
        <w:rPr>
          <w:shd w:val="clear" w:color="auto" w:fill="FFFFFF"/>
          <w:lang w:eastAsia="hu-HU"/>
        </w:rPr>
        <w:t xml:space="preserve">Szociális Bizottsága </w:t>
      </w:r>
      <w:r w:rsidR="001067A8">
        <w:rPr>
          <w:shd w:val="clear" w:color="auto" w:fill="FFFFFF"/>
          <w:lang w:eastAsia="hu-HU"/>
        </w:rPr>
        <w:t>biztosítja.</w:t>
      </w:r>
    </w:p>
    <w:p w:rsidR="00CA66F2" w:rsidRPr="00C05FD6" w:rsidRDefault="00CA66F2" w:rsidP="002563F8">
      <w:pPr>
        <w:rPr>
          <w:rFonts w:ascii="Calibri" w:hAnsi="Calibri"/>
          <w:shd w:val="clear" w:color="auto" w:fill="FFFFFF"/>
          <w:lang w:eastAsia="hu-HU"/>
        </w:rPr>
      </w:pPr>
    </w:p>
    <w:p w:rsidR="00C05FD6" w:rsidRPr="00CA66F2" w:rsidRDefault="00C05FD6" w:rsidP="00CA66F2">
      <w:pPr>
        <w:pStyle w:val="Cmsor2"/>
        <w:numPr>
          <w:ilvl w:val="0"/>
          <w:numId w:val="4"/>
        </w:numPr>
        <w:rPr>
          <w:b/>
          <w:lang w:eastAsia="hu-HU"/>
        </w:rPr>
      </w:pPr>
      <w:bookmarkStart w:id="18" w:name="bookmark14"/>
      <w:bookmarkStart w:id="19" w:name="_Toc531942037"/>
      <w:r w:rsidRPr="00CA66F2">
        <w:rPr>
          <w:b/>
          <w:lang w:eastAsia="hu-HU"/>
        </w:rPr>
        <w:t xml:space="preserve">A </w:t>
      </w:r>
      <w:r w:rsidR="00340F20" w:rsidRPr="00CA66F2">
        <w:rPr>
          <w:b/>
          <w:lang w:eastAsia="hu-HU"/>
        </w:rPr>
        <w:t>Pályázat</w:t>
      </w:r>
      <w:r w:rsidRPr="00CA66F2">
        <w:rPr>
          <w:b/>
          <w:lang w:eastAsia="hu-HU"/>
        </w:rPr>
        <w:t>ok benyújtásának módja</w:t>
      </w:r>
      <w:bookmarkEnd w:id="18"/>
      <w:bookmarkEnd w:id="19"/>
    </w:p>
    <w:p w:rsidR="00AB4DC0" w:rsidRDefault="00340F20" w:rsidP="00374C65">
      <w:pPr>
        <w:pStyle w:val="Listaszerbekezds"/>
        <w:numPr>
          <w:ilvl w:val="1"/>
          <w:numId w:val="5"/>
        </w:numPr>
        <w:rPr>
          <w:shd w:val="clear" w:color="auto" w:fill="FFFFFF"/>
          <w:lang w:eastAsia="hu-HU"/>
        </w:rPr>
      </w:pPr>
      <w:r w:rsidRPr="00AB4DC0">
        <w:rPr>
          <w:shd w:val="clear" w:color="auto" w:fill="FFFFFF"/>
          <w:lang w:eastAsia="hu-HU"/>
        </w:rPr>
        <w:t>Pályázatot</w:t>
      </w:r>
      <w:r w:rsidR="00C05FD6" w:rsidRPr="00AB4DC0">
        <w:rPr>
          <w:shd w:val="clear" w:color="auto" w:fill="FFFFFF"/>
          <w:lang w:eastAsia="hu-HU"/>
        </w:rPr>
        <w:t xml:space="preserve"> kizárólag papír alapon</w:t>
      </w:r>
      <w:r w:rsidR="000023A3" w:rsidRPr="00AB4DC0">
        <w:rPr>
          <w:shd w:val="clear" w:color="auto" w:fill="FFFFFF"/>
          <w:lang w:eastAsia="hu-HU"/>
        </w:rPr>
        <w:t xml:space="preserve"> lehet benyújtani, a jelen kiíráshoz mellékelt </w:t>
      </w:r>
      <w:r w:rsidRPr="00AB4DC0">
        <w:rPr>
          <w:shd w:val="clear" w:color="auto" w:fill="FFFFFF"/>
          <w:lang w:eastAsia="hu-HU"/>
        </w:rPr>
        <w:t>Pályázat</w:t>
      </w:r>
      <w:r w:rsidR="000023A3" w:rsidRPr="00AB4DC0">
        <w:rPr>
          <w:shd w:val="clear" w:color="auto" w:fill="FFFFFF"/>
          <w:lang w:eastAsia="hu-HU"/>
        </w:rPr>
        <w:t xml:space="preserve">i adatlap </w:t>
      </w:r>
      <w:r w:rsidR="00C96E2E" w:rsidRPr="00AB4DC0">
        <w:rPr>
          <w:shd w:val="clear" w:color="auto" w:fill="FFFFFF"/>
          <w:lang w:eastAsia="hu-HU"/>
        </w:rPr>
        <w:t xml:space="preserve">és </w:t>
      </w:r>
      <w:r w:rsidR="000023A3" w:rsidRPr="00AB4DC0">
        <w:rPr>
          <w:shd w:val="clear" w:color="auto" w:fill="FFFFFF"/>
          <w:lang w:eastAsia="hu-HU"/>
        </w:rPr>
        <w:t>igazoló lap</w:t>
      </w:r>
      <w:r w:rsidR="00C96E2E" w:rsidRPr="00AB4DC0">
        <w:rPr>
          <w:shd w:val="clear" w:color="auto" w:fill="FFFFFF"/>
          <w:lang w:eastAsia="hu-HU"/>
        </w:rPr>
        <w:t xml:space="preserve"> hiánytalan, és a valóságnak megfelelő adatokkal történő kitöltésével</w:t>
      </w:r>
      <w:r w:rsidR="00281F40" w:rsidRPr="00AB4DC0">
        <w:rPr>
          <w:shd w:val="clear" w:color="auto" w:fill="FFFFFF"/>
          <w:lang w:eastAsia="hu-HU"/>
        </w:rPr>
        <w:t>.</w:t>
      </w:r>
    </w:p>
    <w:p w:rsidR="00AB4DC0" w:rsidRDefault="000023A3" w:rsidP="00374C65">
      <w:pPr>
        <w:pStyle w:val="Listaszerbekezds"/>
        <w:numPr>
          <w:ilvl w:val="1"/>
          <w:numId w:val="5"/>
        </w:numPr>
        <w:rPr>
          <w:shd w:val="clear" w:color="auto" w:fill="FFFFFF"/>
          <w:lang w:eastAsia="hu-HU"/>
        </w:rPr>
      </w:pPr>
      <w:r w:rsidRPr="00AB4DC0">
        <w:rPr>
          <w:shd w:val="clear" w:color="auto" w:fill="FFFFFF"/>
          <w:lang w:eastAsia="hu-HU"/>
        </w:rPr>
        <w:t xml:space="preserve">A </w:t>
      </w:r>
      <w:r w:rsidR="00340F20" w:rsidRPr="00AB4DC0">
        <w:rPr>
          <w:shd w:val="clear" w:color="auto" w:fill="FFFFFF"/>
          <w:lang w:eastAsia="hu-HU"/>
        </w:rPr>
        <w:t>Pályázatot</w:t>
      </w:r>
      <w:r w:rsidRPr="00AB4DC0">
        <w:rPr>
          <w:shd w:val="clear" w:color="auto" w:fill="FFFFFF"/>
          <w:lang w:eastAsia="hu-HU"/>
        </w:rPr>
        <w:t xml:space="preserve"> </w:t>
      </w:r>
      <w:r w:rsidR="00C05FD6" w:rsidRPr="00AB4DC0">
        <w:rPr>
          <w:shd w:val="clear" w:color="auto" w:fill="FFFFFF"/>
          <w:lang w:eastAsia="hu-HU"/>
        </w:rPr>
        <w:t>postai</w:t>
      </w:r>
      <w:r w:rsidRPr="00AB4DC0">
        <w:rPr>
          <w:shd w:val="clear" w:color="auto" w:fill="FFFFFF"/>
          <w:lang w:eastAsia="hu-HU"/>
        </w:rPr>
        <w:t xml:space="preserve"> levélben</w:t>
      </w:r>
      <w:r w:rsidR="00C05FD6" w:rsidRPr="00AB4DC0">
        <w:rPr>
          <w:shd w:val="clear" w:color="auto" w:fill="FFFFFF"/>
          <w:lang w:eastAsia="hu-HU"/>
        </w:rPr>
        <w:t>, elsőbbségi ajánlott levél</w:t>
      </w:r>
      <w:r w:rsidRPr="00AB4DC0">
        <w:rPr>
          <w:shd w:val="clear" w:color="auto" w:fill="FFFFFF"/>
          <w:lang w:eastAsia="hu-HU"/>
        </w:rPr>
        <w:t>ként</w:t>
      </w:r>
      <w:r w:rsidR="00C05FD6" w:rsidRPr="00AB4DC0">
        <w:rPr>
          <w:shd w:val="clear" w:color="auto" w:fill="FFFFFF"/>
          <w:lang w:eastAsia="hu-HU"/>
        </w:rPr>
        <w:t xml:space="preserve"> küldve lehet benyújtani</w:t>
      </w:r>
    </w:p>
    <w:p w:rsidR="00AB4DC0" w:rsidRDefault="00C05FD6" w:rsidP="00374C65">
      <w:pPr>
        <w:pStyle w:val="Listaszerbekezds"/>
        <w:numPr>
          <w:ilvl w:val="1"/>
          <w:numId w:val="5"/>
        </w:numPr>
        <w:rPr>
          <w:shd w:val="clear" w:color="auto" w:fill="FFFFFF"/>
          <w:lang w:eastAsia="hu-HU"/>
        </w:rPr>
      </w:pPr>
      <w:r w:rsidRPr="00AB4DC0">
        <w:rPr>
          <w:shd w:val="clear" w:color="auto" w:fill="FFFFFF"/>
          <w:lang w:eastAsia="hu-HU"/>
        </w:rPr>
        <w:t xml:space="preserve">Egy </w:t>
      </w:r>
      <w:r w:rsidR="00340F20" w:rsidRPr="00AB4DC0">
        <w:rPr>
          <w:shd w:val="clear" w:color="auto" w:fill="FFFFFF"/>
          <w:lang w:eastAsia="hu-HU"/>
        </w:rPr>
        <w:t>Pályázó</w:t>
      </w:r>
      <w:r w:rsidRPr="00AB4DC0">
        <w:rPr>
          <w:shd w:val="clear" w:color="auto" w:fill="FFFFFF"/>
          <w:lang w:eastAsia="hu-HU"/>
        </w:rPr>
        <w:t xml:space="preserve"> legfeljebb 1 db </w:t>
      </w:r>
      <w:r w:rsidR="00340F20" w:rsidRPr="00AB4DC0">
        <w:rPr>
          <w:shd w:val="clear" w:color="auto" w:fill="FFFFFF"/>
          <w:lang w:eastAsia="hu-HU"/>
        </w:rPr>
        <w:t>Pályázatot</w:t>
      </w:r>
      <w:r w:rsidRPr="00AB4DC0">
        <w:rPr>
          <w:shd w:val="clear" w:color="auto" w:fill="FFFFFF"/>
          <w:lang w:eastAsia="hu-HU"/>
        </w:rPr>
        <w:t xml:space="preserve"> nyújthat be a jelen kiírás keretében.</w:t>
      </w:r>
    </w:p>
    <w:p w:rsidR="00AB4DC0" w:rsidRDefault="00C05FD6" w:rsidP="00374C65">
      <w:pPr>
        <w:pStyle w:val="Listaszerbekezds"/>
        <w:numPr>
          <w:ilvl w:val="1"/>
          <w:numId w:val="5"/>
        </w:numPr>
        <w:rPr>
          <w:shd w:val="clear" w:color="auto" w:fill="FFFFFF"/>
          <w:lang w:eastAsia="hu-HU"/>
        </w:rPr>
      </w:pPr>
      <w:r w:rsidRPr="00AB4DC0">
        <w:rPr>
          <w:shd w:val="clear" w:color="auto" w:fill="FFFFFF"/>
          <w:lang w:eastAsia="hu-HU"/>
        </w:rPr>
        <w:t xml:space="preserve">Ehhez a </w:t>
      </w:r>
      <w:r w:rsidR="00340F20" w:rsidRPr="00AB4DC0">
        <w:rPr>
          <w:shd w:val="clear" w:color="auto" w:fill="FFFFFF"/>
          <w:lang w:eastAsia="hu-HU"/>
        </w:rPr>
        <w:t>Pályázat</w:t>
      </w:r>
      <w:r w:rsidRPr="00AB4DC0">
        <w:rPr>
          <w:shd w:val="clear" w:color="auto" w:fill="FFFFFF"/>
          <w:lang w:eastAsia="hu-HU"/>
        </w:rPr>
        <w:t xml:space="preserve">i kiíráshoz kapcsolódóan </w:t>
      </w:r>
      <w:r w:rsidR="00340F20" w:rsidRPr="00AB4DC0">
        <w:rPr>
          <w:shd w:val="clear" w:color="auto" w:fill="FFFFFF"/>
          <w:lang w:eastAsia="hu-HU"/>
        </w:rPr>
        <w:t>Pályázat</w:t>
      </w:r>
      <w:r w:rsidRPr="00AB4DC0">
        <w:rPr>
          <w:shd w:val="clear" w:color="auto" w:fill="FFFFFF"/>
          <w:lang w:eastAsia="hu-HU"/>
        </w:rPr>
        <w:t>i díjat nem kell fizetni.</w:t>
      </w:r>
    </w:p>
    <w:p w:rsidR="00AB4DC0" w:rsidRPr="00AB4DC0" w:rsidRDefault="00C05FD6" w:rsidP="00374C65">
      <w:pPr>
        <w:pStyle w:val="Listaszerbekezds"/>
        <w:numPr>
          <w:ilvl w:val="1"/>
          <w:numId w:val="5"/>
        </w:numPr>
        <w:rPr>
          <w:shd w:val="clear" w:color="auto" w:fill="FFFFFF"/>
          <w:lang w:eastAsia="hu-HU"/>
        </w:rPr>
      </w:pPr>
      <w:r w:rsidRPr="002563F8">
        <w:lastRenderedPageBreak/>
        <w:t xml:space="preserve">Hiányosan benyújtott </w:t>
      </w:r>
      <w:r w:rsidR="00340F20">
        <w:t>Pályázat</w:t>
      </w:r>
      <w:r w:rsidRPr="002563F8">
        <w:t xml:space="preserve"> esetén hiánypótlásra nincs mód.</w:t>
      </w:r>
    </w:p>
    <w:p w:rsidR="00C05FD6" w:rsidRDefault="00C05FD6" w:rsidP="00374C65">
      <w:pPr>
        <w:pStyle w:val="Listaszerbekezds"/>
        <w:numPr>
          <w:ilvl w:val="1"/>
          <w:numId w:val="5"/>
        </w:numPr>
        <w:rPr>
          <w:shd w:val="clear" w:color="auto" w:fill="FFFFFF"/>
          <w:lang w:eastAsia="hu-HU"/>
        </w:rPr>
      </w:pPr>
      <w:r w:rsidRPr="002563F8">
        <w:t xml:space="preserve">Az MVGYOSZ jogosult a </w:t>
      </w:r>
      <w:r w:rsidR="00340F20">
        <w:t>Pályázat</w:t>
      </w:r>
      <w:r w:rsidRPr="002563F8">
        <w:t>i adatlapon megadott adatok valódiságának ellenőrzésére. Amennyiben egy</w:t>
      </w:r>
      <w:r w:rsidRPr="00AB4DC0">
        <w:rPr>
          <w:shd w:val="clear" w:color="auto" w:fill="FFFFFF"/>
          <w:lang w:eastAsia="hu-HU"/>
        </w:rPr>
        <w:t xml:space="preserve"> esetleges ellenőrzés kapcsán kiderül, hogy a </w:t>
      </w:r>
      <w:r w:rsidR="00340F20" w:rsidRPr="00AB4DC0">
        <w:rPr>
          <w:shd w:val="clear" w:color="auto" w:fill="FFFFFF"/>
          <w:lang w:eastAsia="hu-HU"/>
        </w:rPr>
        <w:t>Pályázat</w:t>
      </w:r>
      <w:r w:rsidRPr="00AB4DC0">
        <w:rPr>
          <w:shd w:val="clear" w:color="auto" w:fill="FFFFFF"/>
          <w:lang w:eastAsia="hu-HU"/>
        </w:rPr>
        <w:t xml:space="preserve">i adatlapon feltűntetett adatok valamelyike a </w:t>
      </w:r>
      <w:r w:rsidR="00340F20" w:rsidRPr="00AB4DC0">
        <w:rPr>
          <w:shd w:val="clear" w:color="auto" w:fill="FFFFFF"/>
          <w:lang w:eastAsia="hu-HU"/>
        </w:rPr>
        <w:t>Pályázat</w:t>
      </w:r>
      <w:r w:rsidRPr="00AB4DC0">
        <w:rPr>
          <w:shd w:val="clear" w:color="auto" w:fill="FFFFFF"/>
          <w:lang w:eastAsia="hu-HU"/>
        </w:rPr>
        <w:t xml:space="preserve"> benyújtás időpontjában nem felelt meg a valóságnak, úgy az MVGYOSZ követelheti a </w:t>
      </w:r>
      <w:r w:rsidR="00340F20" w:rsidRPr="00AB4DC0">
        <w:rPr>
          <w:shd w:val="clear" w:color="auto" w:fill="FFFFFF"/>
          <w:lang w:eastAsia="hu-HU"/>
        </w:rPr>
        <w:t>Pályázót</w:t>
      </w:r>
      <w:r w:rsidRPr="00AB4DC0">
        <w:rPr>
          <w:shd w:val="clear" w:color="auto" w:fill="FFFFFF"/>
          <w:lang w:eastAsia="hu-HU"/>
        </w:rPr>
        <w:t>ól a</w:t>
      </w:r>
      <w:r w:rsidR="00C96E2E" w:rsidRPr="00AB4DC0">
        <w:rPr>
          <w:shd w:val="clear" w:color="auto" w:fill="FFFFFF"/>
          <w:lang w:eastAsia="hu-HU"/>
        </w:rPr>
        <w:t xml:space="preserve">z elnyert eszköz </w:t>
      </w:r>
      <w:proofErr w:type="spellStart"/>
      <w:r w:rsidR="00C96E2E" w:rsidRPr="00AB4DC0">
        <w:rPr>
          <w:shd w:val="clear" w:color="auto" w:fill="FFFFFF"/>
          <w:lang w:eastAsia="hu-HU"/>
        </w:rPr>
        <w:t>átadáskori</w:t>
      </w:r>
      <w:proofErr w:type="spellEnd"/>
      <w:r w:rsidR="00C96E2E" w:rsidRPr="00AB4DC0">
        <w:rPr>
          <w:shd w:val="clear" w:color="auto" w:fill="FFFFFF"/>
          <w:lang w:eastAsia="hu-HU"/>
        </w:rPr>
        <w:t xml:space="preserve"> állapotnak megfelelő állapotban történő visszaszolgáltatásá</w:t>
      </w:r>
      <w:r w:rsidR="000D365D" w:rsidRPr="00AB4DC0">
        <w:rPr>
          <w:shd w:val="clear" w:color="auto" w:fill="FFFFFF"/>
          <w:lang w:eastAsia="hu-HU"/>
        </w:rPr>
        <w:t>t</w:t>
      </w:r>
      <w:r w:rsidR="00C96E2E" w:rsidRPr="00AB4DC0">
        <w:rPr>
          <w:shd w:val="clear" w:color="auto" w:fill="FFFFFF"/>
          <w:lang w:eastAsia="hu-HU"/>
        </w:rPr>
        <w:t>.</w:t>
      </w:r>
    </w:p>
    <w:p w:rsidR="00CA66F2" w:rsidRPr="00CA66F2" w:rsidRDefault="00CA66F2" w:rsidP="00CA66F2">
      <w:pPr>
        <w:rPr>
          <w:shd w:val="clear" w:color="auto" w:fill="FFFFFF"/>
          <w:lang w:eastAsia="hu-HU"/>
        </w:rPr>
      </w:pPr>
    </w:p>
    <w:p w:rsidR="00C05FD6" w:rsidRPr="00C05FD6" w:rsidRDefault="00C05FD6" w:rsidP="00D31D8E">
      <w:pPr>
        <w:pStyle w:val="Listaszerbekezds"/>
        <w:ind w:left="0"/>
        <w:rPr>
          <w:rFonts w:ascii="Times New Roman" w:hAnsi="Times New Roman"/>
          <w:sz w:val="8"/>
          <w:szCs w:val="8"/>
          <w:lang w:eastAsia="hu-HU"/>
        </w:rPr>
      </w:pPr>
    </w:p>
    <w:p w:rsidR="00C96E2E" w:rsidRPr="00CA66F2" w:rsidRDefault="00C05FD6" w:rsidP="00374C65">
      <w:pPr>
        <w:pStyle w:val="Cmsor2"/>
        <w:numPr>
          <w:ilvl w:val="0"/>
          <w:numId w:val="5"/>
        </w:numPr>
        <w:rPr>
          <w:b/>
          <w:shd w:val="clear" w:color="auto" w:fill="FFFFFF"/>
          <w:lang w:eastAsia="hu-HU"/>
        </w:rPr>
      </w:pPr>
      <w:bookmarkStart w:id="20" w:name="_Toc531942038"/>
      <w:r w:rsidRPr="00CA66F2">
        <w:rPr>
          <w:b/>
          <w:shd w:val="clear" w:color="auto" w:fill="FFFFFF"/>
          <w:lang w:eastAsia="hu-HU"/>
        </w:rPr>
        <w:t xml:space="preserve">A </w:t>
      </w:r>
      <w:r w:rsidR="00340F20" w:rsidRPr="00CA66F2">
        <w:rPr>
          <w:b/>
          <w:shd w:val="clear" w:color="auto" w:fill="FFFFFF"/>
          <w:lang w:eastAsia="hu-HU"/>
        </w:rPr>
        <w:t>Pályázat</w:t>
      </w:r>
      <w:r w:rsidRPr="00CA66F2">
        <w:rPr>
          <w:b/>
          <w:shd w:val="clear" w:color="auto" w:fill="FFFFFF"/>
          <w:lang w:eastAsia="hu-HU"/>
        </w:rPr>
        <w:t xml:space="preserve"> postára adásának határideje:</w:t>
      </w:r>
      <w:bookmarkEnd w:id="20"/>
    </w:p>
    <w:p w:rsidR="00295667" w:rsidRDefault="00C96E2E" w:rsidP="00374C65">
      <w:pPr>
        <w:pStyle w:val="Listaszerbekezds"/>
        <w:numPr>
          <w:ilvl w:val="1"/>
          <w:numId w:val="5"/>
        </w:numPr>
        <w:rPr>
          <w:shd w:val="clear" w:color="auto" w:fill="FFFFFF"/>
          <w:lang w:eastAsia="hu-HU"/>
        </w:rPr>
      </w:pPr>
      <w:r w:rsidRPr="00295667">
        <w:rPr>
          <w:shd w:val="clear" w:color="auto" w:fill="FFFFFF"/>
          <w:lang w:eastAsia="hu-HU"/>
        </w:rPr>
        <w:t xml:space="preserve">Feladás első (legkorábbi) napja: </w:t>
      </w:r>
      <w:r w:rsidR="00C05FD6" w:rsidRPr="00295667">
        <w:rPr>
          <w:shd w:val="clear" w:color="auto" w:fill="FFFFFF"/>
          <w:lang w:eastAsia="hu-HU"/>
        </w:rPr>
        <w:t>201</w:t>
      </w:r>
      <w:r w:rsidRPr="00295667">
        <w:rPr>
          <w:shd w:val="clear" w:color="auto" w:fill="FFFFFF"/>
          <w:lang w:eastAsia="hu-HU"/>
        </w:rPr>
        <w:t>8</w:t>
      </w:r>
      <w:r w:rsidR="00C05FD6" w:rsidRPr="00295667">
        <w:rPr>
          <w:shd w:val="clear" w:color="auto" w:fill="FFFFFF"/>
          <w:lang w:eastAsia="hu-HU"/>
        </w:rPr>
        <w:t xml:space="preserve">. december </w:t>
      </w:r>
      <w:r w:rsidR="0040443D">
        <w:rPr>
          <w:shd w:val="clear" w:color="auto" w:fill="FFFFFF"/>
          <w:lang w:eastAsia="hu-HU"/>
        </w:rPr>
        <w:t>10</w:t>
      </w:r>
      <w:r w:rsidR="00C05FD6" w:rsidRPr="00295667">
        <w:rPr>
          <w:shd w:val="clear" w:color="auto" w:fill="FFFFFF"/>
          <w:lang w:eastAsia="hu-HU"/>
        </w:rPr>
        <w:t>.</w:t>
      </w:r>
    </w:p>
    <w:p w:rsidR="00295667" w:rsidRDefault="00C96E2E" w:rsidP="00374C65">
      <w:pPr>
        <w:pStyle w:val="Listaszerbekezds"/>
        <w:numPr>
          <w:ilvl w:val="1"/>
          <w:numId w:val="5"/>
        </w:numPr>
        <w:rPr>
          <w:shd w:val="clear" w:color="auto" w:fill="FFFFFF"/>
          <w:lang w:eastAsia="hu-HU"/>
        </w:rPr>
      </w:pPr>
      <w:r w:rsidRPr="00295667">
        <w:rPr>
          <w:shd w:val="clear" w:color="auto" w:fill="FFFFFF"/>
          <w:lang w:eastAsia="hu-HU"/>
        </w:rPr>
        <w:t xml:space="preserve">Feladás utolsó (legkésőbbi) napja: 2018. december </w:t>
      </w:r>
      <w:r w:rsidR="0040443D">
        <w:rPr>
          <w:shd w:val="clear" w:color="auto" w:fill="FFFFFF"/>
          <w:lang w:eastAsia="hu-HU"/>
        </w:rPr>
        <w:t>31</w:t>
      </w:r>
      <w:r w:rsidRPr="00295667">
        <w:rPr>
          <w:shd w:val="clear" w:color="auto" w:fill="FFFFFF"/>
          <w:lang w:eastAsia="hu-HU"/>
        </w:rPr>
        <w:t>.</w:t>
      </w:r>
    </w:p>
    <w:p w:rsidR="00295667" w:rsidRDefault="001348E7" w:rsidP="00374C65">
      <w:pPr>
        <w:pStyle w:val="Listaszerbekezds"/>
        <w:numPr>
          <w:ilvl w:val="1"/>
          <w:numId w:val="5"/>
        </w:numPr>
        <w:rPr>
          <w:shd w:val="clear" w:color="auto" w:fill="FFFFFF"/>
          <w:lang w:eastAsia="hu-HU"/>
        </w:rPr>
      </w:pPr>
      <w:r w:rsidRPr="00295667">
        <w:rPr>
          <w:shd w:val="clear" w:color="auto" w:fill="FFFFFF"/>
          <w:lang w:eastAsia="hu-HU"/>
        </w:rPr>
        <w:t xml:space="preserve">Azon </w:t>
      </w:r>
      <w:r w:rsidR="00340F20" w:rsidRPr="00295667">
        <w:rPr>
          <w:shd w:val="clear" w:color="auto" w:fill="FFFFFF"/>
          <w:lang w:eastAsia="hu-HU"/>
        </w:rPr>
        <w:t>Pályázat</w:t>
      </w:r>
      <w:r w:rsidRPr="00295667">
        <w:rPr>
          <w:shd w:val="clear" w:color="auto" w:fill="FFFFFF"/>
          <w:lang w:eastAsia="hu-HU"/>
        </w:rPr>
        <w:t>ok, amelyek a megadott határidő előtt, vagy az után lesznek feladva, érvénytelenek.</w:t>
      </w:r>
    </w:p>
    <w:p w:rsidR="0043437F" w:rsidRPr="00295667" w:rsidRDefault="001348E7" w:rsidP="00374C65">
      <w:pPr>
        <w:pStyle w:val="Listaszerbekezds"/>
        <w:numPr>
          <w:ilvl w:val="1"/>
          <w:numId w:val="5"/>
        </w:numPr>
        <w:rPr>
          <w:shd w:val="clear" w:color="auto" w:fill="FFFFFF"/>
          <w:lang w:eastAsia="hu-HU"/>
        </w:rPr>
      </w:pPr>
      <w:r w:rsidRPr="00295667">
        <w:rPr>
          <w:shd w:val="clear" w:color="auto" w:fill="FFFFFF"/>
          <w:lang w:eastAsia="hu-HU"/>
        </w:rPr>
        <w:t>A feladás dátumát a posta bélyegzi a küldeményekre.</w:t>
      </w:r>
    </w:p>
    <w:p w:rsidR="00CA66F2" w:rsidRDefault="00CA66F2" w:rsidP="00CA66F2">
      <w:pPr>
        <w:pStyle w:val="Cmsor2"/>
        <w:rPr>
          <w:lang w:eastAsia="hu-HU"/>
        </w:rPr>
      </w:pPr>
      <w:bookmarkStart w:id="21" w:name="bookmark16"/>
    </w:p>
    <w:p w:rsidR="00C05FD6" w:rsidRPr="00CA66F2" w:rsidRDefault="00C05FD6" w:rsidP="00374C65">
      <w:pPr>
        <w:pStyle w:val="Cmsor2"/>
        <w:numPr>
          <w:ilvl w:val="0"/>
          <w:numId w:val="5"/>
        </w:numPr>
        <w:rPr>
          <w:b/>
          <w:lang w:eastAsia="hu-HU"/>
        </w:rPr>
      </w:pPr>
      <w:bookmarkStart w:id="22" w:name="_Toc531942039"/>
      <w:r w:rsidRPr="00CA66F2">
        <w:rPr>
          <w:b/>
          <w:lang w:eastAsia="hu-HU"/>
        </w:rPr>
        <w:t xml:space="preserve">A </w:t>
      </w:r>
      <w:r w:rsidR="00340F20" w:rsidRPr="00CA66F2">
        <w:rPr>
          <w:b/>
          <w:lang w:eastAsia="hu-HU"/>
        </w:rPr>
        <w:t>Pályázat</w:t>
      </w:r>
      <w:r w:rsidRPr="00CA66F2">
        <w:rPr>
          <w:b/>
          <w:lang w:eastAsia="hu-HU"/>
        </w:rPr>
        <w:t xml:space="preserve"> formai értékelése és tartalmi bírálata</w:t>
      </w:r>
      <w:bookmarkEnd w:id="21"/>
      <w:bookmarkEnd w:id="22"/>
    </w:p>
    <w:p w:rsidR="00C05FD6" w:rsidRPr="00C05FD6" w:rsidRDefault="00C05FD6" w:rsidP="00C05FD6">
      <w:pPr>
        <w:spacing w:after="0" w:line="288" w:lineRule="auto"/>
        <w:jc w:val="left"/>
        <w:rPr>
          <w:rFonts w:ascii="Calibri" w:hAnsi="Calibri"/>
          <w:color w:val="000000"/>
          <w:sz w:val="8"/>
          <w:szCs w:val="8"/>
          <w:shd w:val="clear" w:color="auto" w:fill="FFFFFF"/>
          <w:lang w:eastAsia="hu-HU"/>
        </w:rPr>
      </w:pPr>
    </w:p>
    <w:p w:rsidR="001348E7" w:rsidRDefault="00C05FD6" w:rsidP="00374C65">
      <w:pPr>
        <w:pStyle w:val="Listaszerbekezds"/>
        <w:numPr>
          <w:ilvl w:val="1"/>
          <w:numId w:val="5"/>
        </w:numPr>
        <w:rPr>
          <w:shd w:val="clear" w:color="auto" w:fill="FFFFFF"/>
          <w:lang w:eastAsia="hu-HU"/>
        </w:rPr>
      </w:pPr>
      <w:r w:rsidRPr="00C05FD6">
        <w:rPr>
          <w:shd w:val="clear" w:color="auto" w:fill="FFFFFF"/>
          <w:lang w:eastAsia="hu-HU"/>
        </w:rPr>
        <w:t>A beérkez</w:t>
      </w:r>
      <w:r w:rsidR="001348E7">
        <w:rPr>
          <w:shd w:val="clear" w:color="auto" w:fill="FFFFFF"/>
          <w:lang w:eastAsia="hu-HU"/>
        </w:rPr>
        <w:t>ett</w:t>
      </w:r>
      <w:r w:rsidRPr="00C05FD6">
        <w:rPr>
          <w:shd w:val="clear" w:color="auto" w:fill="FFFFFF"/>
          <w:lang w:eastAsia="hu-HU"/>
        </w:rPr>
        <w:t xml:space="preserve"> </w:t>
      </w:r>
      <w:r w:rsidR="00340F20">
        <w:rPr>
          <w:shd w:val="clear" w:color="auto" w:fill="FFFFFF"/>
          <w:lang w:eastAsia="hu-HU"/>
        </w:rPr>
        <w:t>Pályázat</w:t>
      </w:r>
      <w:r w:rsidRPr="00C05FD6">
        <w:rPr>
          <w:shd w:val="clear" w:color="auto" w:fill="FFFFFF"/>
          <w:lang w:eastAsia="hu-HU"/>
        </w:rPr>
        <w:t>ok formai</w:t>
      </w:r>
      <w:r w:rsidR="001348E7">
        <w:rPr>
          <w:shd w:val="clear" w:color="auto" w:fill="FFFFFF"/>
          <w:lang w:eastAsia="hu-HU"/>
        </w:rPr>
        <w:t xml:space="preserve"> követelményeknek történő megfelelésére vonatkozó </w:t>
      </w:r>
      <w:r w:rsidRPr="00C05FD6">
        <w:rPr>
          <w:shd w:val="clear" w:color="auto" w:fill="FFFFFF"/>
          <w:lang w:eastAsia="hu-HU"/>
        </w:rPr>
        <w:t xml:space="preserve">ellenőrzését az MVGYOSZ végzi. </w:t>
      </w:r>
    </w:p>
    <w:p w:rsidR="00F56298" w:rsidRDefault="00C05FD6" w:rsidP="00374C65">
      <w:pPr>
        <w:pStyle w:val="Listaszerbekezds"/>
        <w:numPr>
          <w:ilvl w:val="1"/>
          <w:numId w:val="5"/>
        </w:numPr>
        <w:rPr>
          <w:rFonts w:ascii="Calibri" w:hAnsi="Calibri"/>
          <w:lang w:eastAsia="hu-HU"/>
        </w:rPr>
      </w:pPr>
      <w:r w:rsidRPr="00C05FD6">
        <w:rPr>
          <w:shd w:val="clear" w:color="auto" w:fill="FFFFFF"/>
          <w:lang w:eastAsia="hu-HU"/>
        </w:rPr>
        <w:t xml:space="preserve">A benyújtott </w:t>
      </w:r>
      <w:r w:rsidR="00340F20">
        <w:rPr>
          <w:shd w:val="clear" w:color="auto" w:fill="FFFFFF"/>
          <w:lang w:eastAsia="hu-HU"/>
        </w:rPr>
        <w:t>Pályázat</w:t>
      </w:r>
      <w:r w:rsidRPr="00C05FD6">
        <w:rPr>
          <w:shd w:val="clear" w:color="auto" w:fill="FFFFFF"/>
          <w:lang w:eastAsia="hu-HU"/>
        </w:rPr>
        <w:t xml:space="preserve"> formailag megfelelő, ha:</w:t>
      </w:r>
    </w:p>
    <w:p w:rsidR="00F56298" w:rsidRDefault="00C05FD6" w:rsidP="00374C65">
      <w:pPr>
        <w:pStyle w:val="Listaszerbekezds"/>
        <w:numPr>
          <w:ilvl w:val="2"/>
          <w:numId w:val="5"/>
        </w:numPr>
        <w:rPr>
          <w:rFonts w:ascii="Calibri" w:hAnsi="Calibri"/>
          <w:lang w:eastAsia="hu-HU"/>
        </w:rPr>
      </w:pPr>
      <w:r w:rsidRPr="00F56298">
        <w:rPr>
          <w:shd w:val="clear" w:color="auto" w:fill="FFFFFF"/>
          <w:lang w:eastAsia="hu-HU"/>
        </w:rPr>
        <w:t xml:space="preserve">A </w:t>
      </w:r>
      <w:r w:rsidR="00340F20" w:rsidRPr="00F56298">
        <w:rPr>
          <w:shd w:val="clear" w:color="auto" w:fill="FFFFFF"/>
          <w:lang w:eastAsia="hu-HU"/>
        </w:rPr>
        <w:t>Pályázó</w:t>
      </w:r>
      <w:r w:rsidRPr="00F56298">
        <w:rPr>
          <w:shd w:val="clear" w:color="auto" w:fill="FFFFFF"/>
          <w:lang w:eastAsia="hu-HU"/>
        </w:rPr>
        <w:t xml:space="preserve"> a </w:t>
      </w:r>
      <w:r w:rsidR="00340F20" w:rsidRPr="00F56298">
        <w:rPr>
          <w:shd w:val="clear" w:color="auto" w:fill="FFFFFF"/>
          <w:lang w:eastAsia="hu-HU"/>
        </w:rPr>
        <w:t>Pályázat</w:t>
      </w:r>
      <w:r w:rsidRPr="00F56298">
        <w:rPr>
          <w:shd w:val="clear" w:color="auto" w:fill="FFFFFF"/>
          <w:lang w:eastAsia="hu-HU"/>
        </w:rPr>
        <w:t xml:space="preserve"> benyújtására jogosult é</w:t>
      </w:r>
      <w:r w:rsidR="001348E7" w:rsidRPr="00F56298">
        <w:rPr>
          <w:shd w:val="clear" w:color="auto" w:fill="FFFFFF"/>
          <w:lang w:eastAsia="hu-HU"/>
        </w:rPr>
        <w:t>s ezt az Igazoló lapon igazolta;</w:t>
      </w:r>
    </w:p>
    <w:p w:rsidR="00F56298" w:rsidRDefault="00C05FD6" w:rsidP="00374C65">
      <w:pPr>
        <w:pStyle w:val="Listaszerbekezds"/>
        <w:numPr>
          <w:ilvl w:val="2"/>
          <w:numId w:val="5"/>
        </w:numPr>
        <w:rPr>
          <w:rFonts w:ascii="Calibri" w:hAnsi="Calibri"/>
          <w:lang w:eastAsia="hu-HU"/>
        </w:rPr>
      </w:pPr>
      <w:r w:rsidRPr="00F56298">
        <w:rPr>
          <w:shd w:val="clear" w:color="auto" w:fill="FFFFFF"/>
          <w:lang w:eastAsia="hu-HU"/>
        </w:rPr>
        <w:t xml:space="preserve">Tartalma a </w:t>
      </w:r>
      <w:r w:rsidR="00340F20" w:rsidRPr="00F56298">
        <w:rPr>
          <w:shd w:val="clear" w:color="auto" w:fill="FFFFFF"/>
          <w:lang w:eastAsia="hu-HU"/>
        </w:rPr>
        <w:t>Pályázat</w:t>
      </w:r>
      <w:r w:rsidRPr="00F56298">
        <w:rPr>
          <w:shd w:val="clear" w:color="auto" w:fill="FFFFFF"/>
          <w:lang w:eastAsia="hu-HU"/>
        </w:rPr>
        <w:t>i kiírásnak megfelel;</w:t>
      </w:r>
    </w:p>
    <w:p w:rsidR="00F56298" w:rsidRDefault="00C05FD6" w:rsidP="00374C65">
      <w:pPr>
        <w:pStyle w:val="Listaszerbekezds"/>
        <w:numPr>
          <w:ilvl w:val="2"/>
          <w:numId w:val="5"/>
        </w:numPr>
        <w:rPr>
          <w:rFonts w:ascii="Calibri" w:hAnsi="Calibri"/>
          <w:lang w:eastAsia="hu-HU"/>
        </w:rPr>
      </w:pPr>
      <w:r w:rsidRPr="00F56298">
        <w:rPr>
          <w:shd w:val="clear" w:color="auto" w:fill="FFFFFF"/>
          <w:lang w:eastAsia="hu-HU"/>
        </w:rPr>
        <w:t>Valamennyi melléklet megküldésre került és a dokumentum olvasható;</w:t>
      </w:r>
    </w:p>
    <w:p w:rsidR="00F56298" w:rsidRDefault="00C05FD6" w:rsidP="00374C65">
      <w:pPr>
        <w:pStyle w:val="Listaszerbekezds"/>
        <w:numPr>
          <w:ilvl w:val="2"/>
          <w:numId w:val="5"/>
        </w:numPr>
        <w:rPr>
          <w:rFonts w:ascii="Calibri" w:hAnsi="Calibri"/>
          <w:lang w:eastAsia="hu-HU"/>
        </w:rPr>
      </w:pPr>
      <w:r w:rsidRPr="00F56298">
        <w:rPr>
          <w:shd w:val="clear" w:color="auto" w:fill="FFFFFF"/>
          <w:lang w:eastAsia="hu-HU"/>
        </w:rPr>
        <w:t xml:space="preserve">A </w:t>
      </w:r>
      <w:r w:rsidR="00340F20" w:rsidRPr="00F56298">
        <w:rPr>
          <w:shd w:val="clear" w:color="auto" w:fill="FFFFFF"/>
          <w:lang w:eastAsia="hu-HU"/>
        </w:rPr>
        <w:t>Pályázat</w:t>
      </w:r>
      <w:r w:rsidRPr="00F56298">
        <w:rPr>
          <w:shd w:val="clear" w:color="auto" w:fill="FFFFFF"/>
          <w:lang w:eastAsia="hu-HU"/>
        </w:rPr>
        <w:t>, valamint a mellékelt dokumentumok adatai között nincs ellentmondás;</w:t>
      </w:r>
    </w:p>
    <w:p w:rsidR="00F56298" w:rsidRDefault="00C05FD6" w:rsidP="00374C65">
      <w:pPr>
        <w:pStyle w:val="Listaszerbekezds"/>
        <w:numPr>
          <w:ilvl w:val="2"/>
          <w:numId w:val="5"/>
        </w:numPr>
        <w:rPr>
          <w:rFonts w:ascii="Calibri" w:hAnsi="Calibri"/>
          <w:lang w:eastAsia="hu-HU"/>
        </w:rPr>
      </w:pPr>
      <w:r w:rsidRPr="00F56298">
        <w:rPr>
          <w:shd w:val="clear" w:color="auto" w:fill="FFFFFF"/>
          <w:lang w:eastAsia="hu-HU"/>
        </w:rPr>
        <w:lastRenderedPageBreak/>
        <w:t xml:space="preserve">A </w:t>
      </w:r>
      <w:r w:rsidR="00340F20" w:rsidRPr="00F56298">
        <w:rPr>
          <w:shd w:val="clear" w:color="auto" w:fill="FFFFFF"/>
          <w:lang w:eastAsia="hu-HU"/>
        </w:rPr>
        <w:t>Pályázat</w:t>
      </w:r>
      <w:r w:rsidRPr="00F56298">
        <w:rPr>
          <w:shd w:val="clear" w:color="auto" w:fill="FFFFFF"/>
          <w:lang w:eastAsia="hu-HU"/>
        </w:rPr>
        <w:t xml:space="preserve">i adatlapot az az MVGYOSZ tagegyesület, ahol a </w:t>
      </w:r>
      <w:r w:rsidR="00340F20" w:rsidRPr="00F56298">
        <w:rPr>
          <w:shd w:val="clear" w:color="auto" w:fill="FFFFFF"/>
          <w:lang w:eastAsia="hu-HU"/>
        </w:rPr>
        <w:t>Pályázó</w:t>
      </w:r>
      <w:r w:rsidRPr="00F56298">
        <w:rPr>
          <w:shd w:val="clear" w:color="auto" w:fill="FFFFFF"/>
          <w:lang w:eastAsia="hu-HU"/>
        </w:rPr>
        <w:t xml:space="preserve"> tagdíjat fizet, az adatlap bal alsó sarkán ellátta az egyesület hivatalos bélyegzőjével.</w:t>
      </w:r>
    </w:p>
    <w:p w:rsidR="00F56298" w:rsidRDefault="00C05FD6" w:rsidP="00374C65">
      <w:pPr>
        <w:pStyle w:val="Listaszerbekezds"/>
        <w:numPr>
          <w:ilvl w:val="1"/>
          <w:numId w:val="5"/>
        </w:numPr>
        <w:rPr>
          <w:rFonts w:ascii="Calibri" w:hAnsi="Calibri"/>
          <w:lang w:eastAsia="hu-HU"/>
        </w:rPr>
      </w:pPr>
      <w:r w:rsidRPr="00F56298">
        <w:rPr>
          <w:shd w:val="clear" w:color="auto" w:fill="FFFFFF"/>
          <w:lang w:eastAsia="hu-HU"/>
        </w:rPr>
        <w:t xml:space="preserve">A </w:t>
      </w:r>
      <w:r w:rsidR="00340F20" w:rsidRPr="00F56298">
        <w:rPr>
          <w:shd w:val="clear" w:color="auto" w:fill="FFFFFF"/>
          <w:lang w:eastAsia="hu-HU"/>
        </w:rPr>
        <w:t>Pályázat</w:t>
      </w:r>
      <w:r w:rsidRPr="00F56298">
        <w:rPr>
          <w:shd w:val="clear" w:color="auto" w:fill="FFFFFF"/>
          <w:lang w:eastAsia="hu-HU"/>
        </w:rPr>
        <w:t xml:space="preserve">okról az MVGYOSZ által kijelölt </w:t>
      </w:r>
      <w:r w:rsidR="00340F20" w:rsidRPr="00F56298">
        <w:rPr>
          <w:shd w:val="clear" w:color="auto" w:fill="FFFFFF"/>
          <w:lang w:eastAsia="hu-HU"/>
        </w:rPr>
        <w:t>Pályázat</w:t>
      </w:r>
      <w:r w:rsidRPr="00F56298">
        <w:rPr>
          <w:shd w:val="clear" w:color="auto" w:fill="FFFFFF"/>
          <w:lang w:eastAsia="hu-HU"/>
        </w:rPr>
        <w:t xml:space="preserve"> bíráló dönt;</w:t>
      </w:r>
    </w:p>
    <w:p w:rsidR="00F56298" w:rsidRDefault="00C05FD6" w:rsidP="00374C65">
      <w:pPr>
        <w:pStyle w:val="Listaszerbekezds"/>
        <w:numPr>
          <w:ilvl w:val="1"/>
          <w:numId w:val="5"/>
        </w:numPr>
        <w:rPr>
          <w:rFonts w:ascii="Calibri" w:hAnsi="Calibri"/>
          <w:lang w:eastAsia="hu-HU"/>
        </w:rPr>
      </w:pPr>
      <w:r w:rsidRPr="00F56298">
        <w:rPr>
          <w:shd w:val="clear" w:color="auto" w:fill="FFFFFF"/>
          <w:lang w:eastAsia="hu-HU"/>
        </w:rPr>
        <w:t xml:space="preserve">A beérkezett </w:t>
      </w:r>
      <w:r w:rsidR="008A0911" w:rsidRPr="00F56298">
        <w:rPr>
          <w:shd w:val="clear" w:color="auto" w:fill="FFFFFF"/>
          <w:lang w:eastAsia="hu-HU"/>
        </w:rPr>
        <w:t xml:space="preserve">érvényes </w:t>
      </w:r>
      <w:r w:rsidR="00340F20" w:rsidRPr="00F56298">
        <w:rPr>
          <w:shd w:val="clear" w:color="auto" w:fill="FFFFFF"/>
          <w:lang w:eastAsia="hu-HU"/>
        </w:rPr>
        <w:t>Pályázat</w:t>
      </w:r>
      <w:r w:rsidRPr="00F56298">
        <w:rPr>
          <w:shd w:val="clear" w:color="auto" w:fill="FFFFFF"/>
          <w:lang w:eastAsia="hu-HU"/>
        </w:rPr>
        <w:t xml:space="preserve">ok tartalmi ellenőrzését az MVGYOSZ végzi. A benyújtott </w:t>
      </w:r>
      <w:r w:rsidR="00340F20" w:rsidRPr="00F56298">
        <w:rPr>
          <w:shd w:val="clear" w:color="auto" w:fill="FFFFFF"/>
          <w:lang w:eastAsia="hu-HU"/>
        </w:rPr>
        <w:t>Pályázat</w:t>
      </w:r>
      <w:r w:rsidRPr="00F56298">
        <w:rPr>
          <w:shd w:val="clear" w:color="auto" w:fill="FFFFFF"/>
          <w:lang w:eastAsia="hu-HU"/>
        </w:rPr>
        <w:t xml:space="preserve"> tartalmilag megfelelő, ha a megadott adatok a valóságnak megfelelnek.</w:t>
      </w:r>
    </w:p>
    <w:p w:rsidR="00F56298" w:rsidRDefault="00780C03" w:rsidP="00374C65">
      <w:pPr>
        <w:pStyle w:val="Listaszerbekezds"/>
        <w:numPr>
          <w:ilvl w:val="1"/>
          <w:numId w:val="5"/>
        </w:numPr>
        <w:rPr>
          <w:rFonts w:ascii="Calibri" w:hAnsi="Calibri"/>
          <w:lang w:eastAsia="hu-HU"/>
        </w:rPr>
      </w:pPr>
      <w:r w:rsidRPr="00F56298">
        <w:rPr>
          <w:shd w:val="clear" w:color="auto" w:fill="FFFFFF"/>
          <w:lang w:eastAsia="hu-HU"/>
        </w:rPr>
        <w:t xml:space="preserve">A postai feladás dátuma szerint sorba rendezett első 25 </w:t>
      </w:r>
      <w:r w:rsidR="00340F20" w:rsidRPr="00F56298">
        <w:rPr>
          <w:shd w:val="clear" w:color="auto" w:fill="FFFFFF"/>
          <w:lang w:eastAsia="hu-HU"/>
        </w:rPr>
        <w:t>Pályázó</w:t>
      </w:r>
      <w:r w:rsidRPr="00F56298">
        <w:rPr>
          <w:shd w:val="clear" w:color="auto" w:fill="FFFFFF"/>
          <w:lang w:eastAsia="hu-HU"/>
        </w:rPr>
        <w:t xml:space="preserve"> </w:t>
      </w:r>
      <w:r w:rsidR="00340F20" w:rsidRPr="00F56298">
        <w:rPr>
          <w:shd w:val="clear" w:color="auto" w:fill="FFFFFF"/>
          <w:lang w:eastAsia="hu-HU"/>
        </w:rPr>
        <w:t>Pályázat</w:t>
      </w:r>
      <w:r w:rsidRPr="00F56298">
        <w:rPr>
          <w:shd w:val="clear" w:color="auto" w:fill="FFFFFF"/>
          <w:lang w:eastAsia="hu-HU"/>
        </w:rPr>
        <w:t>a nyer;</w:t>
      </w:r>
    </w:p>
    <w:p w:rsidR="00780C03" w:rsidRPr="00CA66F2" w:rsidRDefault="00780C03" w:rsidP="00374C65">
      <w:pPr>
        <w:pStyle w:val="Listaszerbekezds"/>
        <w:numPr>
          <w:ilvl w:val="1"/>
          <w:numId w:val="5"/>
        </w:numPr>
        <w:rPr>
          <w:rFonts w:ascii="Calibri" w:hAnsi="Calibri"/>
          <w:lang w:eastAsia="hu-HU"/>
        </w:rPr>
      </w:pPr>
      <w:r w:rsidRPr="00F56298">
        <w:rPr>
          <w:shd w:val="clear" w:color="auto" w:fill="FFFFFF"/>
          <w:lang w:eastAsia="hu-HU"/>
        </w:rPr>
        <w:t xml:space="preserve">Amennyiben a beérkező érvényes </w:t>
      </w:r>
      <w:r w:rsidR="00340F20" w:rsidRPr="00F56298">
        <w:rPr>
          <w:shd w:val="clear" w:color="auto" w:fill="FFFFFF"/>
          <w:lang w:eastAsia="hu-HU"/>
        </w:rPr>
        <w:t>Pályázat</w:t>
      </w:r>
      <w:r w:rsidRPr="00F56298">
        <w:rPr>
          <w:shd w:val="clear" w:color="auto" w:fill="FFFFFF"/>
          <w:lang w:eastAsia="hu-HU"/>
        </w:rPr>
        <w:t>ok száma meghaladja az elnyerhető eszközök számát, és a feladási dátum napja alapján részben, vagy teljes egészében nem lehetséges nyert</w:t>
      </w:r>
      <w:r w:rsidR="0040443D">
        <w:rPr>
          <w:shd w:val="clear" w:color="auto" w:fill="FFFFFF"/>
          <w:lang w:eastAsia="hu-HU"/>
        </w:rPr>
        <w:t>es sorrendet felállítani, akkor</w:t>
      </w:r>
      <w:r w:rsidRPr="00F56298">
        <w:rPr>
          <w:shd w:val="clear" w:color="auto" w:fill="FFFFFF"/>
          <w:lang w:eastAsia="hu-HU"/>
        </w:rPr>
        <w:t xml:space="preserve"> az MVGYOSZ által felállított, 3 tagú döntő bizottság dönt a nyertesek személyét illetően.</w:t>
      </w:r>
    </w:p>
    <w:p w:rsidR="00CA66F2" w:rsidRPr="00CA66F2" w:rsidRDefault="00CA66F2" w:rsidP="00CA66F2">
      <w:pPr>
        <w:rPr>
          <w:rFonts w:ascii="Calibri" w:hAnsi="Calibri"/>
          <w:lang w:eastAsia="hu-HU"/>
        </w:rPr>
      </w:pPr>
    </w:p>
    <w:p w:rsidR="00C05FD6" w:rsidRPr="00F56298" w:rsidRDefault="00C05FD6" w:rsidP="00374C65">
      <w:pPr>
        <w:pStyle w:val="Cmsor2"/>
        <w:numPr>
          <w:ilvl w:val="0"/>
          <w:numId w:val="5"/>
        </w:numPr>
        <w:rPr>
          <w:rFonts w:ascii="Times New Roman" w:hAnsi="Times New Roman"/>
          <w:b/>
          <w:lang w:eastAsia="hu-HU"/>
        </w:rPr>
      </w:pPr>
      <w:bookmarkStart w:id="23" w:name="bookmark17"/>
      <w:bookmarkStart w:id="24" w:name="_Toc531942040"/>
      <w:r w:rsidRPr="00F56298">
        <w:rPr>
          <w:b/>
          <w:lang w:eastAsia="hu-HU"/>
        </w:rPr>
        <w:t>Döntéshozatal és kiértesítés</w:t>
      </w:r>
      <w:bookmarkEnd w:id="23"/>
      <w:bookmarkEnd w:id="24"/>
    </w:p>
    <w:p w:rsidR="00CA66F2" w:rsidRDefault="00C05FD6" w:rsidP="0043437F">
      <w:pPr>
        <w:rPr>
          <w:shd w:val="clear" w:color="auto" w:fill="FFFFFF"/>
          <w:lang w:eastAsia="hu-HU"/>
        </w:rPr>
      </w:pPr>
      <w:r w:rsidRPr="00C05FD6">
        <w:rPr>
          <w:shd w:val="clear" w:color="auto" w:fill="FFFFFF"/>
          <w:lang w:eastAsia="hu-HU"/>
        </w:rPr>
        <w:t xml:space="preserve">A nyertes </w:t>
      </w:r>
      <w:r w:rsidR="00340F20">
        <w:rPr>
          <w:shd w:val="clear" w:color="auto" w:fill="FFFFFF"/>
          <w:lang w:eastAsia="hu-HU"/>
        </w:rPr>
        <w:t>Pályázat</w:t>
      </w:r>
      <w:r w:rsidRPr="00C05FD6">
        <w:rPr>
          <w:shd w:val="clear" w:color="auto" w:fill="FFFFFF"/>
          <w:lang w:eastAsia="hu-HU"/>
        </w:rPr>
        <w:t xml:space="preserve">ok kiválasztásáról az MVGYOSZ a feladattal megbízott munkatársa, </w:t>
      </w:r>
      <w:r w:rsidR="00783879">
        <w:rPr>
          <w:shd w:val="clear" w:color="auto" w:fill="FFFFFF"/>
          <w:lang w:eastAsia="hu-HU"/>
        </w:rPr>
        <w:t xml:space="preserve">a 9.5. pontban ismertetett helyzet esetén </w:t>
      </w:r>
      <w:r w:rsidRPr="00C05FD6">
        <w:rPr>
          <w:shd w:val="clear" w:color="auto" w:fill="FFFFFF"/>
          <w:lang w:eastAsia="hu-HU"/>
        </w:rPr>
        <w:t>egy, az MVGYOSZ munkatársaiból álló, a szakmai vezető által kijelölt 3 tagú bizottság dönt.</w:t>
      </w:r>
    </w:p>
    <w:p w:rsidR="0043437F" w:rsidRDefault="0043437F" w:rsidP="0043437F">
      <w:pPr>
        <w:rPr>
          <w:shd w:val="clear" w:color="auto" w:fill="FFFFFF"/>
          <w:lang w:eastAsia="hu-HU"/>
        </w:rPr>
      </w:pPr>
    </w:p>
    <w:p w:rsidR="00C05FD6" w:rsidRPr="0040443D" w:rsidRDefault="00C05FD6" w:rsidP="00374C65">
      <w:pPr>
        <w:pStyle w:val="Cmsor2"/>
        <w:numPr>
          <w:ilvl w:val="0"/>
          <w:numId w:val="5"/>
        </w:numPr>
        <w:rPr>
          <w:b/>
          <w:lang w:eastAsia="hu-HU"/>
        </w:rPr>
      </w:pPr>
      <w:bookmarkStart w:id="25" w:name="_Toc531942041"/>
      <w:r w:rsidRPr="0040443D">
        <w:rPr>
          <w:b/>
          <w:lang w:eastAsia="hu-HU"/>
        </w:rPr>
        <w:t>Személyes és szenzitív adatok kezelése</w:t>
      </w:r>
      <w:bookmarkEnd w:id="25"/>
    </w:p>
    <w:p w:rsidR="00C05FD6" w:rsidRDefault="00C05FD6" w:rsidP="002563F8">
      <w:pPr>
        <w:rPr>
          <w:shd w:val="clear" w:color="auto" w:fill="FFFFFF"/>
          <w:lang w:eastAsia="hu-HU"/>
        </w:rPr>
      </w:pPr>
      <w:r w:rsidRPr="00C05FD6">
        <w:rPr>
          <w:shd w:val="clear" w:color="auto" w:fill="FFFFFF"/>
          <w:lang w:eastAsia="hu-HU"/>
        </w:rPr>
        <w:t xml:space="preserve">A </w:t>
      </w:r>
      <w:r w:rsidR="00340F20">
        <w:rPr>
          <w:shd w:val="clear" w:color="auto" w:fill="FFFFFF"/>
          <w:lang w:eastAsia="hu-HU"/>
        </w:rPr>
        <w:t>Pályázó</w:t>
      </w:r>
      <w:r w:rsidRPr="00C05FD6">
        <w:rPr>
          <w:shd w:val="clear" w:color="auto" w:fill="FFFFFF"/>
          <w:lang w:eastAsia="hu-HU"/>
        </w:rPr>
        <w:t xml:space="preserve"> a </w:t>
      </w:r>
      <w:r w:rsidR="00340F20">
        <w:rPr>
          <w:shd w:val="clear" w:color="auto" w:fill="FFFFFF"/>
          <w:lang w:eastAsia="hu-HU"/>
        </w:rPr>
        <w:t>Pályázat</w:t>
      </w:r>
      <w:r w:rsidRPr="00C05FD6">
        <w:rPr>
          <w:shd w:val="clear" w:color="auto" w:fill="FFFFFF"/>
          <w:lang w:eastAsia="hu-HU"/>
        </w:rPr>
        <w:t xml:space="preserve"> benyújtásával hozzájárul ahhoz, hogy a </w:t>
      </w:r>
      <w:r w:rsidR="00340F20">
        <w:rPr>
          <w:shd w:val="clear" w:color="auto" w:fill="FFFFFF"/>
          <w:lang w:eastAsia="hu-HU"/>
        </w:rPr>
        <w:t>Pályázat</w:t>
      </w:r>
      <w:r w:rsidRPr="00C05FD6">
        <w:rPr>
          <w:shd w:val="clear" w:color="auto" w:fill="FFFFFF"/>
          <w:lang w:eastAsia="hu-HU"/>
        </w:rPr>
        <w:t xml:space="preserve">i dokumentációban megadott személyes és szenzitív adatait az MVGYOSZ a vonatkozó jogszabályok figyelembevételével tárolja és kezelje. Az adatkezelés célja: A </w:t>
      </w:r>
      <w:r w:rsidR="00340F20">
        <w:rPr>
          <w:shd w:val="clear" w:color="auto" w:fill="FFFFFF"/>
          <w:lang w:eastAsia="hu-HU"/>
        </w:rPr>
        <w:t>Pályázat</w:t>
      </w:r>
      <w:r w:rsidRPr="00C05FD6">
        <w:rPr>
          <w:shd w:val="clear" w:color="auto" w:fill="FFFFFF"/>
          <w:lang w:eastAsia="hu-HU"/>
        </w:rPr>
        <w:t xml:space="preserve"> elbírálása és értékelése, a </w:t>
      </w:r>
      <w:r w:rsidR="002B3611">
        <w:rPr>
          <w:shd w:val="clear" w:color="auto" w:fill="FFFFFF"/>
          <w:lang w:eastAsia="hu-HU"/>
        </w:rPr>
        <w:t>Pályázaton</w:t>
      </w:r>
      <w:r w:rsidR="008657A0">
        <w:rPr>
          <w:shd w:val="clear" w:color="auto" w:fill="FFFFFF"/>
          <w:lang w:eastAsia="hu-HU"/>
        </w:rPr>
        <w:t xml:space="preserve"> elnyerhető </w:t>
      </w:r>
      <w:r w:rsidRPr="00C05FD6">
        <w:rPr>
          <w:shd w:val="clear" w:color="auto" w:fill="FFFFFF"/>
          <w:lang w:eastAsia="hu-HU"/>
        </w:rPr>
        <w:t>eszköz</w:t>
      </w:r>
      <w:r w:rsidR="008657A0">
        <w:rPr>
          <w:shd w:val="clear" w:color="auto" w:fill="FFFFFF"/>
          <w:lang w:eastAsia="hu-HU"/>
        </w:rPr>
        <w:t>ök</w:t>
      </w:r>
      <w:r w:rsidR="0040443D">
        <w:rPr>
          <w:shd w:val="clear" w:color="auto" w:fill="FFFFFF"/>
          <w:lang w:eastAsia="hu-HU"/>
        </w:rPr>
        <w:t xml:space="preserve"> </w:t>
      </w:r>
      <w:r w:rsidR="008657A0">
        <w:rPr>
          <w:shd w:val="clear" w:color="auto" w:fill="FFFFFF"/>
          <w:lang w:eastAsia="hu-HU"/>
        </w:rPr>
        <w:t>tulajdonosainak</w:t>
      </w:r>
      <w:r w:rsidRPr="00C05FD6">
        <w:rPr>
          <w:shd w:val="clear" w:color="auto" w:fill="FFFFFF"/>
          <w:lang w:eastAsia="hu-HU"/>
        </w:rPr>
        <w:t xml:space="preserve"> </w:t>
      </w:r>
      <w:r w:rsidR="008657A0">
        <w:rPr>
          <w:shd w:val="clear" w:color="auto" w:fill="FFFFFF"/>
          <w:lang w:eastAsia="hu-HU"/>
        </w:rPr>
        <w:t>nyilvántartása.</w:t>
      </w:r>
      <w:r w:rsidRPr="00C05FD6">
        <w:rPr>
          <w:shd w:val="clear" w:color="auto" w:fill="FFFFFF"/>
          <w:lang w:eastAsia="hu-HU"/>
        </w:rPr>
        <w:t xml:space="preserve"> Az adatokhoz az </w:t>
      </w:r>
      <w:r w:rsidRPr="00C05FD6">
        <w:rPr>
          <w:shd w:val="clear" w:color="auto" w:fill="FFFFFF"/>
          <w:lang w:eastAsia="hu-HU"/>
        </w:rPr>
        <w:lastRenderedPageBreak/>
        <w:t xml:space="preserve">MVGYOSZ, a </w:t>
      </w:r>
      <w:r w:rsidR="00340F20">
        <w:rPr>
          <w:shd w:val="clear" w:color="auto" w:fill="FFFFFF"/>
          <w:lang w:eastAsia="hu-HU"/>
        </w:rPr>
        <w:t>Pályázat</w:t>
      </w:r>
      <w:r w:rsidRPr="00C05FD6">
        <w:rPr>
          <w:shd w:val="clear" w:color="auto" w:fill="FFFFFF"/>
          <w:lang w:eastAsia="hu-HU"/>
        </w:rPr>
        <w:t xml:space="preserve"> lebonyolításával foglalkozó munkatársai jogosultak hozzáférni. Az adatokat a jogszabályban meghatározott időtartamig, de legfeljebb 5 évig tárolja az MVGYOSZ, azokat </w:t>
      </w:r>
      <w:r w:rsidR="008657A0">
        <w:rPr>
          <w:shd w:val="clear" w:color="auto" w:fill="FFFFFF"/>
          <w:lang w:eastAsia="hu-HU"/>
        </w:rPr>
        <w:t xml:space="preserve">kérésre a Pályázat finanszírozójának </w:t>
      </w:r>
      <w:r w:rsidRPr="00C05FD6">
        <w:rPr>
          <w:shd w:val="clear" w:color="auto" w:fill="FFFFFF"/>
          <w:lang w:eastAsia="hu-HU"/>
        </w:rPr>
        <w:t>továbbítja.</w:t>
      </w:r>
    </w:p>
    <w:p w:rsidR="00CA66F2" w:rsidRPr="00C05FD6" w:rsidRDefault="00CA66F2" w:rsidP="002563F8">
      <w:pPr>
        <w:rPr>
          <w:shd w:val="clear" w:color="auto" w:fill="FFFFFF"/>
          <w:lang w:eastAsia="hu-HU"/>
        </w:rPr>
      </w:pPr>
    </w:p>
    <w:p w:rsidR="00C05FD6" w:rsidRPr="0040443D" w:rsidRDefault="00C05FD6" w:rsidP="00374C65">
      <w:pPr>
        <w:pStyle w:val="Cmsor2"/>
        <w:numPr>
          <w:ilvl w:val="0"/>
          <w:numId w:val="5"/>
        </w:numPr>
        <w:rPr>
          <w:b/>
          <w:lang w:eastAsia="hu-HU"/>
        </w:rPr>
      </w:pPr>
      <w:bookmarkStart w:id="26" w:name="bookmark20"/>
      <w:bookmarkStart w:id="27" w:name="_Toc531942042"/>
      <w:r w:rsidRPr="0040443D">
        <w:rPr>
          <w:b/>
          <w:lang w:eastAsia="hu-HU"/>
        </w:rPr>
        <w:t>Kifogás</w:t>
      </w:r>
      <w:bookmarkEnd w:id="26"/>
      <w:bookmarkEnd w:id="27"/>
    </w:p>
    <w:p w:rsidR="00C05FD6" w:rsidRPr="00C05FD6" w:rsidRDefault="00C05FD6" w:rsidP="00C05FD6">
      <w:pPr>
        <w:tabs>
          <w:tab w:val="left" w:pos="592"/>
        </w:tabs>
        <w:spacing w:after="0" w:line="288" w:lineRule="auto"/>
        <w:jc w:val="left"/>
        <w:rPr>
          <w:rFonts w:ascii="Calibri" w:hAnsi="Calibri"/>
          <w:color w:val="000000"/>
          <w:sz w:val="8"/>
          <w:szCs w:val="8"/>
          <w:shd w:val="clear" w:color="auto" w:fill="FFFFFF"/>
          <w:lang w:eastAsia="hu-HU"/>
        </w:rPr>
      </w:pPr>
    </w:p>
    <w:p w:rsidR="00C05FD6" w:rsidRPr="00C05FD6" w:rsidRDefault="00C05FD6" w:rsidP="002563F8">
      <w:pPr>
        <w:rPr>
          <w:shd w:val="clear" w:color="auto" w:fill="FFFFFF"/>
          <w:lang w:eastAsia="hu-HU"/>
        </w:rPr>
      </w:pPr>
      <w:r w:rsidRPr="00C05FD6">
        <w:rPr>
          <w:shd w:val="clear" w:color="auto" w:fill="FFFFFF"/>
          <w:lang w:eastAsia="hu-HU"/>
        </w:rPr>
        <w:t xml:space="preserve">A </w:t>
      </w:r>
      <w:r w:rsidR="00340F20">
        <w:rPr>
          <w:shd w:val="clear" w:color="auto" w:fill="FFFFFF"/>
          <w:lang w:eastAsia="hu-HU"/>
        </w:rPr>
        <w:t>Pályázat</w:t>
      </w:r>
      <w:r w:rsidRPr="00C05FD6">
        <w:rPr>
          <w:shd w:val="clear" w:color="auto" w:fill="FFFFFF"/>
          <w:lang w:eastAsia="hu-HU"/>
        </w:rPr>
        <w:t>i kiírással, vagy az elbírálással kapcsolatos kifogásokat az MVGYOSZ Felügyelő Bizottsága részére címzett postai levélben kell eljuttatni. Cím: MVGYOSZ; Felügyelő Bizottság; 1406 Budapest, Pf.: 44.  A Felügyelő bizottság a kifogásokat működési szabályzatának megfelelő módon kivizsgálja és a vizsgálat eredményéről, az esetleges jogorvoslatról postai levélben értesíti a kifogást benyújtó személyt és az MVGYOSZ-t.</w:t>
      </w:r>
      <w:bookmarkStart w:id="28" w:name="bookmark21"/>
    </w:p>
    <w:p w:rsidR="00C05FD6" w:rsidRPr="0040443D" w:rsidRDefault="00C05FD6" w:rsidP="00374C65">
      <w:pPr>
        <w:pStyle w:val="Cmsor2"/>
        <w:numPr>
          <w:ilvl w:val="0"/>
          <w:numId w:val="5"/>
        </w:numPr>
        <w:rPr>
          <w:b/>
          <w:lang w:eastAsia="hu-HU"/>
        </w:rPr>
      </w:pPr>
      <w:bookmarkStart w:id="29" w:name="_Toc531942043"/>
      <w:r w:rsidRPr="0040443D">
        <w:rPr>
          <w:b/>
          <w:lang w:eastAsia="hu-HU"/>
        </w:rPr>
        <w:t xml:space="preserve">Gyors útmutató a </w:t>
      </w:r>
      <w:r w:rsidR="00340F20" w:rsidRPr="0040443D">
        <w:rPr>
          <w:b/>
          <w:lang w:eastAsia="hu-HU"/>
        </w:rPr>
        <w:t>Pályázat</w:t>
      </w:r>
      <w:r w:rsidRPr="0040443D">
        <w:rPr>
          <w:b/>
          <w:lang w:eastAsia="hu-HU"/>
        </w:rPr>
        <w:t>hoz</w:t>
      </w:r>
      <w:bookmarkEnd w:id="29"/>
    </w:p>
    <w:p w:rsidR="00C05FD6" w:rsidRPr="000158DC" w:rsidRDefault="00C05FD6" w:rsidP="00302177">
      <w:pPr>
        <w:rPr>
          <w:rStyle w:val="Finomkiemels"/>
          <w:i w:val="0"/>
          <w:sz w:val="28"/>
          <w:szCs w:val="28"/>
        </w:rPr>
      </w:pPr>
      <w:r w:rsidRPr="000158DC">
        <w:rPr>
          <w:rStyle w:val="Finomkiemels"/>
          <w:i w:val="0"/>
          <w:sz w:val="28"/>
          <w:szCs w:val="28"/>
        </w:rPr>
        <w:t xml:space="preserve">A </w:t>
      </w:r>
      <w:r w:rsidR="00340F20" w:rsidRPr="000158DC">
        <w:rPr>
          <w:rStyle w:val="Finomkiemels"/>
          <w:i w:val="0"/>
          <w:sz w:val="28"/>
          <w:szCs w:val="28"/>
        </w:rPr>
        <w:t>Pályázó</w:t>
      </w:r>
      <w:r w:rsidRPr="000158DC">
        <w:rPr>
          <w:rStyle w:val="Finomkiemels"/>
          <w:i w:val="0"/>
          <w:sz w:val="28"/>
          <w:szCs w:val="28"/>
        </w:rPr>
        <w:t xml:space="preserve"> töltse ki az adatlapot, majd menjen be azon MVGYOSZ tagegyesülethez, ahol tagsági díjat fizet (a továbbiakban egyesület). Ott tölttesse ki az igazoló lapot és kérjen bélyegzőt az adatlapra</w:t>
      </w:r>
      <w:r w:rsidR="008263E7">
        <w:rPr>
          <w:rStyle w:val="Finomkiemels"/>
          <w:i w:val="0"/>
          <w:sz w:val="28"/>
          <w:szCs w:val="28"/>
        </w:rPr>
        <w:t>, másoltassa le lakcímkártyáját.</w:t>
      </w:r>
      <w:r w:rsidRPr="000158DC">
        <w:rPr>
          <w:rStyle w:val="Finomkiemels"/>
          <w:i w:val="0"/>
          <w:sz w:val="28"/>
          <w:szCs w:val="28"/>
        </w:rPr>
        <w:t xml:space="preserve"> Majd adja postára az adatlapot és az igazoló lapot, elsőbbségi ajánlott levélként. Ha nem tudja önállóan kitölteni</w:t>
      </w:r>
      <w:r w:rsidR="00402A5D" w:rsidRPr="000158DC">
        <w:rPr>
          <w:rStyle w:val="Finomkiemels"/>
          <w:i w:val="0"/>
          <w:sz w:val="28"/>
          <w:szCs w:val="28"/>
        </w:rPr>
        <w:t xml:space="preserve"> a papírokat</w:t>
      </w:r>
      <w:r w:rsidRPr="000158DC">
        <w:rPr>
          <w:rStyle w:val="Finomkiemels"/>
          <w:i w:val="0"/>
          <w:sz w:val="28"/>
          <w:szCs w:val="28"/>
        </w:rPr>
        <w:t xml:space="preserve">, </w:t>
      </w:r>
      <w:r w:rsidR="00402A5D" w:rsidRPr="000158DC">
        <w:rPr>
          <w:rStyle w:val="Finomkiemels"/>
          <w:i w:val="0"/>
          <w:sz w:val="28"/>
          <w:szCs w:val="28"/>
        </w:rPr>
        <w:t xml:space="preserve">és nincs segítsége, </w:t>
      </w:r>
      <w:r w:rsidRPr="000158DC">
        <w:rPr>
          <w:rStyle w:val="Finomkiemels"/>
          <w:i w:val="0"/>
          <w:sz w:val="28"/>
          <w:szCs w:val="28"/>
        </w:rPr>
        <w:t>kérjen segítséget az egyesület</w:t>
      </w:r>
      <w:r w:rsidR="00340F20" w:rsidRPr="000158DC">
        <w:rPr>
          <w:rStyle w:val="Finomkiemels"/>
          <w:i w:val="0"/>
          <w:sz w:val="28"/>
          <w:szCs w:val="28"/>
        </w:rPr>
        <w:t>étől</w:t>
      </w:r>
      <w:r w:rsidRPr="000158DC">
        <w:rPr>
          <w:rStyle w:val="Finomkiemels"/>
          <w:i w:val="0"/>
          <w:sz w:val="28"/>
          <w:szCs w:val="28"/>
        </w:rPr>
        <w:t>.</w:t>
      </w:r>
    </w:p>
    <w:bookmarkEnd w:id="28"/>
    <w:p w:rsidR="00C05FD6" w:rsidRPr="00C05FD6" w:rsidRDefault="00C05FD6" w:rsidP="00302177">
      <w:pPr>
        <w:rPr>
          <w:shd w:val="clear" w:color="auto" w:fill="FFFFFF"/>
          <w:lang w:eastAsia="hu-HU"/>
        </w:rPr>
      </w:pPr>
      <w:r w:rsidRPr="00C05FD6">
        <w:rPr>
          <w:shd w:val="clear" w:color="auto" w:fill="FFFFFF"/>
          <w:lang w:eastAsia="hu-HU"/>
        </w:rPr>
        <w:t xml:space="preserve">Jelen </w:t>
      </w:r>
      <w:r w:rsidR="00340F20">
        <w:rPr>
          <w:shd w:val="clear" w:color="auto" w:fill="FFFFFF"/>
          <w:lang w:eastAsia="hu-HU"/>
        </w:rPr>
        <w:t>Pályázat</w:t>
      </w:r>
      <w:r w:rsidRPr="00C05FD6">
        <w:rPr>
          <w:shd w:val="clear" w:color="auto" w:fill="FFFFFF"/>
          <w:lang w:eastAsia="hu-HU"/>
        </w:rPr>
        <w:t>i kiírást szerkesztette: Angyal Gábor, MVGYOSZ, szakmai vezető</w:t>
      </w:r>
    </w:p>
    <w:bookmarkEnd w:id="2"/>
    <w:bookmarkEnd w:id="3"/>
    <w:p w:rsidR="007C497C" w:rsidRPr="005E0189" w:rsidRDefault="007C497C" w:rsidP="00302177">
      <w:r w:rsidRPr="005E0189">
        <w:t>Budapest, 201</w:t>
      </w:r>
      <w:r w:rsidR="00676162" w:rsidRPr="005E0189">
        <w:t>8</w:t>
      </w:r>
      <w:r w:rsidRPr="005E0189">
        <w:t xml:space="preserve">. </w:t>
      </w:r>
      <w:r w:rsidR="0040443D">
        <w:t>december 7</w:t>
      </w:r>
      <w:r w:rsidRPr="005E0189">
        <w:t>.</w:t>
      </w:r>
    </w:p>
    <w:p w:rsidR="007C497C" w:rsidRPr="005E0189" w:rsidRDefault="005C2D37" w:rsidP="005C2D37">
      <w:pPr>
        <w:ind w:left="6379"/>
        <w:jc w:val="center"/>
      </w:pPr>
      <w:r>
        <w:t>Angyal Gábor</w:t>
      </w:r>
      <w:r>
        <w:br/>
        <w:t>szakmai vezető</w:t>
      </w:r>
      <w:r w:rsidR="000A3F05">
        <w:t>, MVGYOSZ</w:t>
      </w:r>
    </w:p>
    <w:p w:rsidR="008657A0" w:rsidRPr="00191120" w:rsidRDefault="00D3404F" w:rsidP="00191120">
      <w:pPr>
        <w:spacing w:after="0" w:line="240" w:lineRule="auto"/>
        <w:jc w:val="center"/>
        <w:rPr>
          <w:b/>
          <w:sz w:val="40"/>
          <w:szCs w:val="40"/>
        </w:rPr>
      </w:pPr>
      <w:r w:rsidRPr="005E0189">
        <w:rPr>
          <w:highlight w:val="yellow"/>
        </w:rPr>
        <w:br w:type="page"/>
      </w:r>
      <w:r w:rsidR="008657A0" w:rsidRPr="00191120">
        <w:rPr>
          <w:b/>
          <w:sz w:val="40"/>
          <w:szCs w:val="40"/>
        </w:rPr>
        <w:lastRenderedPageBreak/>
        <w:t>Magyar Vakok és Gyengénlátók Országos Szövetsége</w:t>
      </w:r>
    </w:p>
    <w:p w:rsidR="008657A0" w:rsidRPr="00191120" w:rsidRDefault="008657A0" w:rsidP="00191120">
      <w:pPr>
        <w:spacing w:after="0" w:line="240" w:lineRule="auto"/>
        <w:jc w:val="center"/>
        <w:rPr>
          <w:b/>
          <w:sz w:val="40"/>
          <w:szCs w:val="40"/>
        </w:rPr>
      </w:pPr>
      <w:r w:rsidRPr="00191120">
        <w:rPr>
          <w:b/>
          <w:sz w:val="40"/>
          <w:szCs w:val="40"/>
        </w:rPr>
        <w:t>Meghívásos pályázat segédeszköz és életvitelt segítő eszközhöz jutás támogatására</w:t>
      </w:r>
    </w:p>
    <w:p w:rsidR="008657A0" w:rsidRPr="00FC2F4D" w:rsidRDefault="008657A0" w:rsidP="008657A0">
      <w:pPr>
        <w:pStyle w:val="Cmsor1"/>
        <w:rPr>
          <w:sz w:val="28"/>
          <w:szCs w:val="28"/>
        </w:rPr>
      </w:pPr>
      <w:bookmarkStart w:id="30" w:name="_Toc531942044"/>
      <w:r w:rsidRPr="00FC2F4D">
        <w:rPr>
          <w:sz w:val="28"/>
          <w:szCs w:val="28"/>
        </w:rPr>
        <w:t>Pályázati adatlap</w:t>
      </w:r>
      <w:bookmarkEnd w:id="30"/>
    </w:p>
    <w:p w:rsidR="008657A0" w:rsidRPr="00FC2F4D" w:rsidRDefault="008657A0" w:rsidP="003F1E1E">
      <w:pPr>
        <w:pStyle w:val="Cmsor2"/>
      </w:pPr>
      <w:bookmarkStart w:id="31" w:name="_Toc531942045"/>
      <w:r w:rsidRPr="00FC2F4D">
        <w:t>Pályázati azonosító:</w:t>
      </w:r>
      <w:bookmarkEnd w:id="31"/>
      <w:r w:rsidRPr="00FC2F4D">
        <w:t xml:space="preserve"> </w:t>
      </w:r>
    </w:p>
    <w:p w:rsidR="008657A0" w:rsidRPr="00FC2F4D" w:rsidRDefault="008657A0" w:rsidP="00FC2F4D">
      <w:pPr>
        <w:spacing w:after="0"/>
        <w:rPr>
          <w:sz w:val="28"/>
          <w:szCs w:val="28"/>
        </w:rPr>
      </w:pPr>
      <w:r w:rsidRPr="00FC2F4D">
        <w:rPr>
          <w:sz w:val="28"/>
          <w:szCs w:val="28"/>
        </w:rPr>
        <w:t>SÉSEJT - 1</w:t>
      </w:r>
      <w:r w:rsidR="008263E7">
        <w:rPr>
          <w:sz w:val="28"/>
          <w:szCs w:val="28"/>
        </w:rPr>
        <w:t>8</w:t>
      </w:r>
      <w:r w:rsidRPr="00FC2F4D">
        <w:rPr>
          <w:sz w:val="28"/>
          <w:szCs w:val="28"/>
        </w:rPr>
        <w:t>.01</w:t>
      </w:r>
    </w:p>
    <w:p w:rsidR="008657A0" w:rsidRPr="00FC2F4D" w:rsidRDefault="008657A0" w:rsidP="008657A0">
      <w:pPr>
        <w:pStyle w:val="Cmsor2"/>
        <w:rPr>
          <w:sz w:val="28"/>
        </w:rPr>
      </w:pPr>
      <w:bookmarkStart w:id="32" w:name="_Toc531942046"/>
      <w:r w:rsidRPr="00FC2F4D">
        <w:rPr>
          <w:sz w:val="28"/>
        </w:rPr>
        <w:t>1. Kitöltési útmutató</w:t>
      </w:r>
      <w:bookmarkEnd w:id="32"/>
    </w:p>
    <w:p w:rsidR="008657A0" w:rsidRPr="00FC2F4D" w:rsidRDefault="008657A0" w:rsidP="00FC2F4D">
      <w:pPr>
        <w:spacing w:after="0"/>
        <w:rPr>
          <w:sz w:val="28"/>
          <w:szCs w:val="28"/>
        </w:rPr>
      </w:pPr>
      <w:r w:rsidRPr="00FC2F4D">
        <w:rPr>
          <w:sz w:val="28"/>
          <w:szCs w:val="28"/>
        </w:rPr>
        <w:t>Kérjük, hogy az adatlapot a jelen kitöltési útmutató segítségével töltse ki!</w:t>
      </w:r>
    </w:p>
    <w:p w:rsidR="008657A0" w:rsidRPr="00FC2F4D" w:rsidRDefault="008657A0" w:rsidP="007C32BA">
      <w:pPr>
        <w:spacing w:after="100" w:line="240" w:lineRule="auto"/>
        <w:rPr>
          <w:sz w:val="28"/>
          <w:szCs w:val="28"/>
        </w:rPr>
      </w:pPr>
      <w:r w:rsidRPr="00FC2F4D">
        <w:rPr>
          <w:sz w:val="28"/>
          <w:szCs w:val="28"/>
        </w:rPr>
        <w:t>Az 2. a), b) és c) pontokban a po</w:t>
      </w:r>
      <w:r w:rsidR="00096A76">
        <w:rPr>
          <w:sz w:val="28"/>
          <w:szCs w:val="28"/>
        </w:rPr>
        <w:t xml:space="preserve">ntozott vonallal jelölt helyre </w:t>
      </w:r>
      <w:r w:rsidRPr="00FC2F4D">
        <w:rPr>
          <w:sz w:val="28"/>
          <w:szCs w:val="28"/>
        </w:rPr>
        <w:t>kézírással</w:t>
      </w:r>
      <w:r w:rsidR="003B28C5">
        <w:rPr>
          <w:sz w:val="28"/>
          <w:szCs w:val="28"/>
        </w:rPr>
        <w:t>,</w:t>
      </w:r>
      <w:r w:rsidRPr="00FC2F4D">
        <w:rPr>
          <w:sz w:val="28"/>
          <w:szCs w:val="28"/>
        </w:rPr>
        <w:t xml:space="preserve"> nyomtatott betűkkel</w:t>
      </w:r>
      <w:r w:rsidR="00464ECA">
        <w:rPr>
          <w:sz w:val="28"/>
          <w:szCs w:val="28"/>
        </w:rPr>
        <w:t xml:space="preserve">, vagy számítógéppel </w:t>
      </w:r>
      <w:r w:rsidRPr="00FC2F4D">
        <w:rPr>
          <w:sz w:val="28"/>
          <w:szCs w:val="28"/>
        </w:rPr>
        <w:t>kell beírni az adatokat.</w:t>
      </w:r>
    </w:p>
    <w:p w:rsidR="008657A0" w:rsidRPr="006914E6" w:rsidRDefault="008657A0" w:rsidP="006914E6">
      <w:pPr>
        <w:pStyle w:val="Cmsor2"/>
        <w:rPr>
          <w:sz w:val="28"/>
        </w:rPr>
      </w:pPr>
      <w:bookmarkStart w:id="33" w:name="_Toc531942047"/>
      <w:r w:rsidRPr="006914E6">
        <w:rPr>
          <w:sz w:val="28"/>
        </w:rPr>
        <w:t>2. A Pályázó adatai</w:t>
      </w:r>
      <w:bookmarkEnd w:id="33"/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4395"/>
        <w:gridCol w:w="6061"/>
      </w:tblGrid>
      <w:tr w:rsidR="008657A0" w:rsidRPr="00FC2F4D" w:rsidTr="00BB525C">
        <w:trPr>
          <w:trHeight w:val="340"/>
        </w:trPr>
        <w:tc>
          <w:tcPr>
            <w:tcW w:w="4395" w:type="dxa"/>
            <w:shd w:val="clear" w:color="auto" w:fill="auto"/>
            <w:vAlign w:val="bottom"/>
          </w:tcPr>
          <w:p w:rsidR="008657A0" w:rsidRPr="00FC2F4D" w:rsidRDefault="008657A0" w:rsidP="00FC2F4D">
            <w:pPr>
              <w:spacing w:after="0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2F4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a) Név: </w:t>
            </w:r>
            <w:r w:rsidRPr="00FC2F4D">
              <w:rPr>
                <w:rFonts w:ascii="Arial" w:hAnsi="Arial" w:cs="Arial"/>
                <w:bCs/>
                <w:i/>
                <w:sz w:val="28"/>
                <w:szCs w:val="28"/>
              </w:rPr>
              <w:t>(a személyi igazolványban szereplő név)</w:t>
            </w:r>
          </w:p>
        </w:tc>
        <w:tc>
          <w:tcPr>
            <w:tcW w:w="6061" w:type="dxa"/>
            <w:tcBorders>
              <w:bottom w:val="dotted" w:sz="8" w:space="0" w:color="auto"/>
            </w:tcBorders>
            <w:shd w:val="clear" w:color="auto" w:fill="auto"/>
            <w:vAlign w:val="bottom"/>
          </w:tcPr>
          <w:p w:rsidR="008657A0" w:rsidRPr="00FC2F4D" w:rsidRDefault="008657A0" w:rsidP="00FC2F4D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8657A0" w:rsidRPr="00BF0CDA" w:rsidRDefault="008657A0" w:rsidP="008657A0">
      <w:pPr>
        <w:rPr>
          <w:rFonts w:ascii="Arial" w:hAnsi="Arial" w:cs="Arial"/>
          <w:b/>
          <w:bCs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7568"/>
      </w:tblGrid>
      <w:tr w:rsidR="008657A0" w:rsidRPr="00FC2F4D" w:rsidTr="00D84513">
        <w:trPr>
          <w:trHeight w:val="567"/>
        </w:trPr>
        <w:tc>
          <w:tcPr>
            <w:tcW w:w="2410" w:type="dxa"/>
            <w:shd w:val="clear" w:color="auto" w:fill="auto"/>
            <w:vAlign w:val="bottom"/>
          </w:tcPr>
          <w:p w:rsidR="008657A0" w:rsidRPr="00FC2F4D" w:rsidRDefault="008657A0" w:rsidP="00096A76">
            <w:pPr>
              <w:spacing w:after="0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2F4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b) </w:t>
            </w:r>
            <w:r w:rsidR="00096A76">
              <w:rPr>
                <w:rFonts w:ascii="Arial" w:hAnsi="Arial" w:cs="Arial"/>
                <w:b/>
                <w:bCs/>
                <w:sz w:val="28"/>
                <w:szCs w:val="28"/>
              </w:rPr>
              <w:t>Lakc</w:t>
            </w:r>
            <w:r w:rsidR="00996DF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ím: </w:t>
            </w:r>
            <w:r w:rsidR="00996DF8" w:rsidRPr="00996DF8">
              <w:rPr>
                <w:rFonts w:ascii="Arial" w:hAnsi="Arial" w:cs="Arial"/>
                <w:bCs/>
                <w:sz w:val="28"/>
                <w:szCs w:val="28"/>
              </w:rPr>
              <w:t>(lakcímkártya alapján)</w:t>
            </w:r>
          </w:p>
        </w:tc>
        <w:tc>
          <w:tcPr>
            <w:tcW w:w="7568" w:type="dxa"/>
            <w:tcBorders>
              <w:bottom w:val="dotted" w:sz="8" w:space="0" w:color="auto"/>
            </w:tcBorders>
            <w:shd w:val="clear" w:color="auto" w:fill="auto"/>
            <w:vAlign w:val="bottom"/>
          </w:tcPr>
          <w:p w:rsidR="008657A0" w:rsidRPr="00FC2F4D" w:rsidRDefault="008657A0" w:rsidP="00FC2F4D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8657A0" w:rsidRPr="006914E6" w:rsidRDefault="008657A0" w:rsidP="00FC2F4D">
      <w:pPr>
        <w:spacing w:after="0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6292"/>
      </w:tblGrid>
      <w:tr w:rsidR="008657A0" w:rsidRPr="00FC2F4D" w:rsidTr="00D84513">
        <w:trPr>
          <w:trHeight w:val="567"/>
        </w:trPr>
        <w:tc>
          <w:tcPr>
            <w:tcW w:w="3686" w:type="dxa"/>
            <w:shd w:val="clear" w:color="auto" w:fill="auto"/>
            <w:vAlign w:val="bottom"/>
          </w:tcPr>
          <w:p w:rsidR="008657A0" w:rsidRPr="00FC2F4D" w:rsidRDefault="008657A0" w:rsidP="00FC2F4D">
            <w:pPr>
              <w:spacing w:after="0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2F4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c) Nap közben hívható telefonszám: </w:t>
            </w:r>
            <w:r w:rsidRPr="00FC2F4D">
              <w:rPr>
                <w:rFonts w:ascii="Arial" w:hAnsi="Arial" w:cs="Arial"/>
                <w:bCs/>
                <w:i/>
                <w:sz w:val="28"/>
                <w:szCs w:val="28"/>
              </w:rPr>
              <w:t>(körzetszámmal együtt)</w:t>
            </w:r>
          </w:p>
        </w:tc>
        <w:tc>
          <w:tcPr>
            <w:tcW w:w="6292" w:type="dxa"/>
            <w:tcBorders>
              <w:bottom w:val="dotted" w:sz="8" w:space="0" w:color="auto"/>
            </w:tcBorders>
            <w:shd w:val="clear" w:color="auto" w:fill="auto"/>
            <w:vAlign w:val="bottom"/>
          </w:tcPr>
          <w:p w:rsidR="008657A0" w:rsidRPr="00FC2F4D" w:rsidRDefault="008657A0" w:rsidP="00FC2F4D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8657A0" w:rsidRPr="006914E6" w:rsidRDefault="008657A0" w:rsidP="00FC2F4D">
      <w:pPr>
        <w:spacing w:after="0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78"/>
      </w:tblGrid>
      <w:tr w:rsidR="008657A0" w:rsidRPr="00FC2F4D" w:rsidTr="00A37AE7">
        <w:tc>
          <w:tcPr>
            <w:tcW w:w="9978" w:type="dxa"/>
            <w:shd w:val="clear" w:color="auto" w:fill="auto"/>
            <w:vAlign w:val="bottom"/>
          </w:tcPr>
          <w:p w:rsidR="008657A0" w:rsidRPr="00FC2F4D" w:rsidRDefault="008657A0" w:rsidP="00FC2F4D">
            <w:pPr>
              <w:spacing w:after="0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8657A0" w:rsidRPr="00BF0CDA" w:rsidRDefault="008657A0" w:rsidP="00A37AE7">
      <w:pPr>
        <w:spacing w:after="0"/>
        <w:rPr>
          <w:rFonts w:ascii="Arial" w:hAnsi="Arial" w:cs="Arial"/>
          <w:b/>
          <w:bCs/>
          <w:sz w:val="8"/>
          <w:szCs w:val="8"/>
        </w:rPr>
      </w:pPr>
    </w:p>
    <w:p w:rsidR="008657A0" w:rsidRPr="00A37AE7" w:rsidRDefault="003B28C5" w:rsidP="00EF6081">
      <w:pPr>
        <w:pStyle w:val="Cmsor2"/>
        <w:rPr>
          <w:b/>
          <w:szCs w:val="32"/>
        </w:rPr>
      </w:pPr>
      <w:bookmarkStart w:id="34" w:name="_Toc531942048"/>
      <w:r w:rsidRPr="00A37AE7">
        <w:rPr>
          <w:b/>
          <w:szCs w:val="32"/>
        </w:rPr>
        <w:t>3</w:t>
      </w:r>
      <w:r w:rsidR="008657A0" w:rsidRPr="00A37AE7">
        <w:rPr>
          <w:b/>
          <w:szCs w:val="32"/>
        </w:rPr>
        <w:t>. Nyilatkozat a SÉSEJT - 1</w:t>
      </w:r>
      <w:r w:rsidR="00FC2F4D" w:rsidRPr="00A37AE7">
        <w:rPr>
          <w:b/>
          <w:szCs w:val="32"/>
        </w:rPr>
        <w:t>8</w:t>
      </w:r>
      <w:r w:rsidR="008657A0" w:rsidRPr="00A37AE7">
        <w:rPr>
          <w:b/>
          <w:szCs w:val="32"/>
        </w:rPr>
        <w:t xml:space="preserve">.01 </w:t>
      </w:r>
      <w:proofErr w:type="spellStart"/>
      <w:r w:rsidR="008657A0" w:rsidRPr="00A37AE7">
        <w:rPr>
          <w:b/>
          <w:szCs w:val="32"/>
        </w:rPr>
        <w:t>azonosítójú</w:t>
      </w:r>
      <w:proofErr w:type="spellEnd"/>
      <w:r w:rsidR="008657A0" w:rsidRPr="00A37AE7">
        <w:rPr>
          <w:b/>
          <w:szCs w:val="32"/>
        </w:rPr>
        <w:t xml:space="preserve"> </w:t>
      </w:r>
      <w:r w:rsidR="002B3611">
        <w:rPr>
          <w:b/>
          <w:szCs w:val="32"/>
        </w:rPr>
        <w:t>Pályázaton</w:t>
      </w:r>
      <w:r w:rsidR="008657A0" w:rsidRPr="00A37AE7">
        <w:rPr>
          <w:b/>
          <w:szCs w:val="32"/>
        </w:rPr>
        <w:t xml:space="preserve"> történő részvételről</w:t>
      </w:r>
      <w:bookmarkEnd w:id="34"/>
    </w:p>
    <w:p w:rsidR="008657A0" w:rsidRPr="00FC2F4D" w:rsidRDefault="008657A0" w:rsidP="008657A0">
      <w:pPr>
        <w:rPr>
          <w:rFonts w:ascii="Arial" w:hAnsi="Arial" w:cs="Arial"/>
          <w:bCs/>
          <w:sz w:val="28"/>
          <w:szCs w:val="28"/>
        </w:rPr>
      </w:pPr>
      <w:r w:rsidRPr="00FC2F4D">
        <w:rPr>
          <w:rFonts w:ascii="Arial" w:hAnsi="Arial" w:cs="Arial"/>
          <w:bCs/>
          <w:sz w:val="28"/>
          <w:szCs w:val="28"/>
        </w:rPr>
        <w:t>Alulírott aláírásommal hitelesítve kijelentem, hogy a SÉSEJT - 1</w:t>
      </w:r>
      <w:r w:rsidR="00A37AE7">
        <w:rPr>
          <w:rFonts w:ascii="Arial" w:hAnsi="Arial" w:cs="Arial"/>
          <w:bCs/>
          <w:sz w:val="28"/>
          <w:szCs w:val="28"/>
        </w:rPr>
        <w:t>8</w:t>
      </w:r>
      <w:r w:rsidRPr="00FC2F4D">
        <w:rPr>
          <w:rFonts w:ascii="Arial" w:hAnsi="Arial" w:cs="Arial"/>
          <w:bCs/>
          <w:sz w:val="28"/>
          <w:szCs w:val="28"/>
        </w:rPr>
        <w:t xml:space="preserve">.01 </w:t>
      </w:r>
      <w:proofErr w:type="spellStart"/>
      <w:r w:rsidRPr="00FC2F4D">
        <w:rPr>
          <w:rFonts w:ascii="Arial" w:hAnsi="Arial" w:cs="Arial"/>
          <w:bCs/>
          <w:sz w:val="28"/>
          <w:szCs w:val="28"/>
        </w:rPr>
        <w:t>azonosítójú</w:t>
      </w:r>
      <w:proofErr w:type="spellEnd"/>
      <w:r w:rsidRPr="00FC2F4D">
        <w:rPr>
          <w:rFonts w:ascii="Arial" w:hAnsi="Arial" w:cs="Arial"/>
          <w:bCs/>
          <w:sz w:val="28"/>
          <w:szCs w:val="28"/>
        </w:rPr>
        <w:t xml:space="preserve"> pályázatban részt kívánok venni. A pályázati kiírásban található feltételeket elolvastam, megértettem és elfogadom.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657A0" w:rsidTr="00A37AE7">
        <w:trPr>
          <w:trHeight w:hRule="exact" w:val="1160"/>
        </w:trPr>
        <w:tc>
          <w:tcPr>
            <w:tcW w:w="4814" w:type="dxa"/>
            <w:shd w:val="clear" w:color="auto" w:fill="auto"/>
            <w:vAlign w:val="bottom"/>
          </w:tcPr>
          <w:p w:rsidR="008657A0" w:rsidRPr="00A37AE7" w:rsidRDefault="008657A0" w:rsidP="00873815">
            <w:pPr>
              <w:jc w:val="right"/>
              <w:rPr>
                <w:rFonts w:ascii="Arial" w:hAnsi="Arial" w:cs="Arial"/>
                <w:bCs/>
                <w:szCs w:val="32"/>
              </w:rPr>
            </w:pPr>
            <w:r w:rsidRPr="00A37AE7">
              <w:rPr>
                <w:rFonts w:ascii="Arial" w:hAnsi="Arial" w:cs="Arial"/>
                <w:bCs/>
                <w:szCs w:val="32"/>
              </w:rPr>
              <w:t>Pályázó aláírása</w:t>
            </w:r>
          </w:p>
        </w:tc>
        <w:tc>
          <w:tcPr>
            <w:tcW w:w="4814" w:type="dxa"/>
            <w:tcBorders>
              <w:bottom w:val="dotted" w:sz="8" w:space="0" w:color="auto"/>
            </w:tcBorders>
            <w:shd w:val="clear" w:color="auto" w:fill="auto"/>
            <w:vAlign w:val="bottom"/>
          </w:tcPr>
          <w:p w:rsidR="008657A0" w:rsidRPr="005B63A4" w:rsidRDefault="008657A0" w:rsidP="00873815">
            <w:pPr>
              <w:rPr>
                <w:rFonts w:ascii="Arial" w:hAnsi="Arial" w:cs="Arial"/>
                <w:bCs/>
                <w:sz w:val="22"/>
              </w:rPr>
            </w:pPr>
          </w:p>
        </w:tc>
      </w:tr>
    </w:tbl>
    <w:p w:rsidR="000B3537" w:rsidRDefault="000B3537">
      <w:pPr>
        <w:spacing w:after="0" w:line="240" w:lineRule="auto"/>
        <w:jc w:val="left"/>
        <w:rPr>
          <w:rFonts w:ascii="Titillium" w:eastAsia="Times New Roman" w:hAnsi="Titillium" w:cs="Arial"/>
          <w:b/>
          <w:bCs/>
          <w:kern w:val="28"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p w:rsidR="00837C11" w:rsidRPr="0016740A" w:rsidRDefault="00837C11" w:rsidP="0016740A">
      <w:pPr>
        <w:spacing w:after="0" w:line="240" w:lineRule="auto"/>
        <w:jc w:val="center"/>
        <w:rPr>
          <w:b/>
          <w:sz w:val="40"/>
          <w:szCs w:val="40"/>
        </w:rPr>
      </w:pPr>
      <w:r w:rsidRPr="0016740A">
        <w:rPr>
          <w:b/>
          <w:sz w:val="40"/>
          <w:szCs w:val="40"/>
        </w:rPr>
        <w:lastRenderedPageBreak/>
        <w:t>Magyar Vakok és Gyengénlátók Országos Szövetsége</w:t>
      </w:r>
    </w:p>
    <w:p w:rsidR="00837C11" w:rsidRPr="0016740A" w:rsidRDefault="00837C11" w:rsidP="0016740A">
      <w:pPr>
        <w:spacing w:after="0" w:line="240" w:lineRule="auto"/>
        <w:jc w:val="center"/>
        <w:rPr>
          <w:b/>
          <w:sz w:val="40"/>
          <w:szCs w:val="40"/>
        </w:rPr>
      </w:pPr>
      <w:r w:rsidRPr="0016740A">
        <w:rPr>
          <w:b/>
          <w:sz w:val="40"/>
          <w:szCs w:val="40"/>
        </w:rPr>
        <w:t>Meghívásos pályázat segédeszköz és életvitelt segítő eszközhöz jutás támogatására</w:t>
      </w:r>
    </w:p>
    <w:p w:rsidR="00837C11" w:rsidRDefault="00837C11" w:rsidP="00837C11">
      <w:pPr>
        <w:spacing w:after="120"/>
        <w:jc w:val="center"/>
        <w:rPr>
          <w:rFonts w:ascii="Arial" w:hAnsi="Arial" w:cs="Arial"/>
          <w:b/>
          <w:bCs/>
          <w:szCs w:val="32"/>
        </w:rPr>
      </w:pPr>
    </w:p>
    <w:p w:rsidR="00837C11" w:rsidRPr="00A0041B" w:rsidRDefault="00837C11" w:rsidP="00A0041B">
      <w:pPr>
        <w:pStyle w:val="Cmsor1"/>
      </w:pPr>
      <w:bookmarkStart w:id="35" w:name="_Toc531942049"/>
      <w:r w:rsidRPr="00A0041B">
        <w:t>Igazoló lap</w:t>
      </w:r>
      <w:bookmarkEnd w:id="35"/>
    </w:p>
    <w:p w:rsidR="00837C11" w:rsidRDefault="00837C11" w:rsidP="002453C4">
      <w:pPr>
        <w:spacing w:after="120"/>
      </w:pPr>
      <w:r w:rsidRPr="002453C4">
        <w:rPr>
          <w:rStyle w:val="Knyvcme"/>
        </w:rPr>
        <w:t>Pályázati azonosító</w:t>
      </w:r>
      <w:r w:rsidR="00BA1072">
        <w:rPr>
          <w:rStyle w:val="Knyvcme"/>
        </w:rPr>
        <w:t xml:space="preserve">: </w:t>
      </w:r>
      <w:r w:rsidR="00BA1072" w:rsidRPr="00BA1072">
        <w:rPr>
          <w:rStyle w:val="Knyvcme"/>
          <w:sz w:val="28"/>
          <w:szCs w:val="28"/>
        </w:rPr>
        <w:t>S</w:t>
      </w:r>
      <w:r w:rsidRPr="00BA1072">
        <w:rPr>
          <w:sz w:val="28"/>
          <w:szCs w:val="28"/>
        </w:rPr>
        <w:t>ÉSEJT - 18.01</w:t>
      </w:r>
    </w:p>
    <w:p w:rsidR="00837C11" w:rsidRPr="00A149C0" w:rsidRDefault="00837C11" w:rsidP="00837C11">
      <w:pPr>
        <w:spacing w:after="120"/>
        <w:rPr>
          <w:rFonts w:ascii="Arial" w:hAnsi="Arial" w:cs="Arial"/>
          <w:b/>
          <w:bCs/>
          <w:sz w:val="22"/>
        </w:rPr>
      </w:pPr>
    </w:p>
    <w:p w:rsidR="00837C11" w:rsidRDefault="00837C11" w:rsidP="00837C11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i/>
          <w:color w:val="000000"/>
          <w:sz w:val="22"/>
          <w:szCs w:val="22"/>
        </w:rPr>
      </w:pPr>
      <w:r w:rsidRPr="004C20EF">
        <w:rPr>
          <w:rStyle w:val="CharStyle10"/>
          <w:rFonts w:ascii="Arial" w:hAnsi="Arial" w:cs="Arial"/>
          <w:i/>
          <w:color w:val="000000"/>
          <w:sz w:val="22"/>
          <w:szCs w:val="22"/>
        </w:rPr>
        <w:t>(Az igazoló lapot az egyesület tölti ki!)</w:t>
      </w:r>
    </w:p>
    <w:p w:rsidR="00837C11" w:rsidRDefault="00837C11" w:rsidP="00837C11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22"/>
          <w:szCs w:val="22"/>
        </w:rPr>
      </w:pPr>
    </w:p>
    <w:tbl>
      <w:tblPr>
        <w:tblpPr w:leftFromText="142" w:rightFromText="142" w:vertAnchor="page" w:horzAnchor="page" w:tblpX="1708" w:tblpY="4792"/>
        <w:tblOverlap w:val="never"/>
        <w:tblW w:w="0" w:type="auto"/>
        <w:tblBorders>
          <w:insideH w:val="dotted" w:sz="8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837C11" w:rsidTr="00101651">
        <w:trPr>
          <w:trHeight w:val="454"/>
        </w:trPr>
        <w:tc>
          <w:tcPr>
            <w:tcW w:w="4395" w:type="dxa"/>
            <w:shd w:val="clear" w:color="auto" w:fill="auto"/>
            <w:vAlign w:val="bottom"/>
          </w:tcPr>
          <w:p w:rsidR="00837C11" w:rsidRPr="00B66D3E" w:rsidRDefault="00837C11" w:rsidP="00101651">
            <w:pPr>
              <w:pStyle w:val="Style9"/>
              <w:shd w:val="clear" w:color="auto" w:fill="auto"/>
              <w:spacing w:before="0" w:line="288" w:lineRule="auto"/>
              <w:ind w:firstLine="0"/>
              <w:jc w:val="left"/>
              <w:rPr>
                <w:rStyle w:val="CharStyle10"/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37C11" w:rsidTr="00101651">
        <w:tc>
          <w:tcPr>
            <w:tcW w:w="4395" w:type="dxa"/>
            <w:shd w:val="clear" w:color="auto" w:fill="auto"/>
          </w:tcPr>
          <w:p w:rsidR="00837C11" w:rsidRPr="00B66D3E" w:rsidRDefault="00837C11" w:rsidP="00101651">
            <w:pPr>
              <w:pStyle w:val="Style9"/>
              <w:shd w:val="clear" w:color="auto" w:fill="auto"/>
              <w:spacing w:before="0" w:line="288" w:lineRule="auto"/>
              <w:ind w:firstLine="0"/>
              <w:jc w:val="left"/>
              <w:rPr>
                <w:rStyle w:val="CharStyle10"/>
                <w:rFonts w:ascii="Arial" w:hAnsi="Arial" w:cs="Arial"/>
                <w:color w:val="000000"/>
                <w:sz w:val="14"/>
                <w:szCs w:val="14"/>
              </w:rPr>
            </w:pPr>
            <w:r w:rsidRPr="00B66D3E">
              <w:rPr>
                <w:rStyle w:val="CharStyle10"/>
                <w:rFonts w:ascii="Arial" w:hAnsi="Arial" w:cs="Arial"/>
                <w:color w:val="000000"/>
                <w:sz w:val="14"/>
                <w:szCs w:val="14"/>
              </w:rPr>
              <w:t>(képviseleti joggal rendelkező személy neve nyomtatott betűkkel)</w:t>
            </w:r>
          </w:p>
        </w:tc>
      </w:tr>
    </w:tbl>
    <w:p w:rsidR="00837C11" w:rsidRDefault="00837C11" w:rsidP="00837C11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22"/>
          <w:szCs w:val="22"/>
        </w:rPr>
      </w:pPr>
    </w:p>
    <w:tbl>
      <w:tblPr>
        <w:tblpPr w:leftFromText="142" w:rightFromText="142" w:vertAnchor="page" w:horzAnchor="margin" w:tblpXSpec="right" w:tblpY="5558"/>
        <w:tblOverlap w:val="never"/>
        <w:tblW w:w="0" w:type="auto"/>
        <w:tblBorders>
          <w:insideH w:val="dotted" w:sz="8" w:space="0" w:color="auto"/>
        </w:tblBorders>
        <w:tblLook w:val="04A0" w:firstRow="1" w:lastRow="0" w:firstColumn="1" w:lastColumn="0" w:noHBand="0" w:noVBand="1"/>
      </w:tblPr>
      <w:tblGrid>
        <w:gridCol w:w="3681"/>
      </w:tblGrid>
      <w:tr w:rsidR="00837C11" w:rsidTr="00101651">
        <w:trPr>
          <w:trHeight w:val="454"/>
        </w:trPr>
        <w:tc>
          <w:tcPr>
            <w:tcW w:w="3681" w:type="dxa"/>
            <w:shd w:val="clear" w:color="auto" w:fill="auto"/>
            <w:vAlign w:val="center"/>
          </w:tcPr>
          <w:p w:rsidR="00837C11" w:rsidRPr="00B66D3E" w:rsidRDefault="00837C11" w:rsidP="00101651">
            <w:pPr>
              <w:pStyle w:val="Style9"/>
              <w:shd w:val="clear" w:color="auto" w:fill="auto"/>
              <w:spacing w:before="0" w:line="240" w:lineRule="auto"/>
              <w:ind w:firstLine="0"/>
              <w:jc w:val="left"/>
              <w:rPr>
                <w:rStyle w:val="CharStyle10"/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37C11" w:rsidRPr="002B7893" w:rsidTr="00101651">
        <w:tc>
          <w:tcPr>
            <w:tcW w:w="3681" w:type="dxa"/>
            <w:shd w:val="clear" w:color="auto" w:fill="auto"/>
          </w:tcPr>
          <w:p w:rsidR="00837C11" w:rsidRPr="00B66D3E" w:rsidRDefault="00837C11" w:rsidP="00101651">
            <w:pPr>
              <w:pStyle w:val="Style9"/>
              <w:shd w:val="clear" w:color="auto" w:fill="auto"/>
              <w:spacing w:before="0" w:line="600" w:lineRule="auto"/>
              <w:ind w:firstLine="0"/>
              <w:jc w:val="left"/>
              <w:rPr>
                <w:rStyle w:val="CharStyle10"/>
                <w:rFonts w:ascii="Arial" w:hAnsi="Arial" w:cs="Arial"/>
                <w:color w:val="000000"/>
                <w:sz w:val="14"/>
                <w:szCs w:val="14"/>
              </w:rPr>
            </w:pPr>
            <w:r w:rsidRPr="00B66D3E">
              <w:rPr>
                <w:rStyle w:val="CharStyle10"/>
                <w:rFonts w:ascii="Arial" w:hAnsi="Arial" w:cs="Arial"/>
                <w:color w:val="000000"/>
                <w:sz w:val="14"/>
                <w:szCs w:val="14"/>
              </w:rPr>
              <w:t>(Pályázó neve nyomtatott betűkkel)</w:t>
            </w:r>
          </w:p>
        </w:tc>
      </w:tr>
    </w:tbl>
    <w:p w:rsidR="00837C11" w:rsidRDefault="00837C11" w:rsidP="00837C11">
      <w:pPr>
        <w:pStyle w:val="Style9"/>
        <w:shd w:val="clear" w:color="auto" w:fill="auto"/>
        <w:spacing w:before="0" w:line="720" w:lineRule="auto"/>
        <w:ind w:firstLine="0"/>
        <w:jc w:val="left"/>
        <w:rPr>
          <w:rStyle w:val="CharStyle10"/>
          <w:rFonts w:ascii="Arial" w:hAnsi="Arial" w:cs="Arial"/>
          <w:color w:val="000000"/>
          <w:sz w:val="22"/>
          <w:szCs w:val="22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 xml:space="preserve">Alulírott, </w:t>
      </w:r>
      <w:r>
        <w:rPr>
          <w:rStyle w:val="CharStyle10"/>
          <w:rFonts w:ascii="Arial" w:hAnsi="Arial" w:cs="Arial"/>
          <w:color w:val="000000"/>
          <w:sz w:val="22"/>
          <w:szCs w:val="22"/>
        </w:rPr>
        <w:tab/>
        <w:t xml:space="preserve">mint a bélyegzőn olvasható MVGYOSZ tagegyesület képviseletére jogosult személy igazolom, hogy </w:t>
      </w:r>
      <w:proofErr w:type="gramStart"/>
      <w:r>
        <w:rPr>
          <w:rStyle w:val="CharStyle10"/>
          <w:rFonts w:ascii="Arial" w:hAnsi="Arial" w:cs="Arial"/>
          <w:color w:val="000000"/>
          <w:sz w:val="22"/>
          <w:szCs w:val="22"/>
        </w:rPr>
        <w:t>a(</w:t>
      </w:r>
      <w:proofErr w:type="gramEnd"/>
      <w:r>
        <w:rPr>
          <w:rStyle w:val="CharStyle10"/>
          <w:rFonts w:ascii="Arial" w:hAnsi="Arial" w:cs="Arial"/>
          <w:color w:val="000000"/>
          <w:sz w:val="22"/>
          <w:szCs w:val="22"/>
        </w:rPr>
        <w:t>z)</w:t>
      </w:r>
    </w:p>
    <w:p w:rsidR="00837C11" w:rsidRDefault="00837C11" w:rsidP="00837C11">
      <w:pPr>
        <w:pStyle w:val="Style9"/>
        <w:shd w:val="clear" w:color="auto" w:fill="auto"/>
        <w:spacing w:before="0" w:line="600" w:lineRule="auto"/>
        <w:ind w:firstLine="0"/>
        <w:jc w:val="left"/>
        <w:rPr>
          <w:rStyle w:val="CharStyle10"/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harStyle10"/>
          <w:rFonts w:ascii="Arial" w:hAnsi="Arial" w:cs="Arial"/>
          <w:color w:val="000000"/>
          <w:sz w:val="22"/>
          <w:szCs w:val="22"/>
        </w:rPr>
        <w:t>pályázó</w:t>
      </w:r>
      <w:proofErr w:type="gramEnd"/>
      <w:r>
        <w:rPr>
          <w:rStyle w:val="CharStyle10"/>
          <w:rFonts w:ascii="Arial" w:hAnsi="Arial" w:cs="Arial"/>
          <w:color w:val="000000"/>
          <w:sz w:val="22"/>
          <w:szCs w:val="22"/>
        </w:rPr>
        <w:t xml:space="preserve"> által bemutatott pályázati adatlapon feltűntetett adatok valósak.</w:t>
      </w:r>
    </w:p>
    <w:p w:rsidR="00837C11" w:rsidRPr="00C478F1" w:rsidRDefault="00837C11" w:rsidP="00837C11">
      <w:pPr>
        <w:pStyle w:val="Style9"/>
        <w:shd w:val="clear" w:color="auto" w:fill="auto"/>
        <w:spacing w:before="0" w:line="360" w:lineRule="auto"/>
        <w:ind w:firstLine="0"/>
        <w:jc w:val="center"/>
        <w:rPr>
          <w:rStyle w:val="CharStyle10"/>
          <w:rFonts w:ascii="Arial" w:hAnsi="Arial" w:cs="Arial"/>
          <w:b/>
          <w:color w:val="000000"/>
          <w:sz w:val="28"/>
          <w:szCs w:val="28"/>
        </w:rPr>
      </w:pPr>
      <w:r w:rsidRPr="00C478F1">
        <w:rPr>
          <w:rStyle w:val="CharStyle10"/>
          <w:rFonts w:ascii="Arial" w:hAnsi="Arial" w:cs="Arial"/>
          <w:b/>
          <w:color w:val="000000"/>
          <w:sz w:val="28"/>
          <w:szCs w:val="28"/>
        </w:rPr>
        <w:t xml:space="preserve">(Kérjük, hogy a </w:t>
      </w:r>
      <w:r>
        <w:rPr>
          <w:rStyle w:val="CharStyle10"/>
          <w:rFonts w:ascii="Arial" w:hAnsi="Arial" w:cs="Arial"/>
          <w:b/>
          <w:color w:val="000000"/>
          <w:sz w:val="28"/>
          <w:szCs w:val="28"/>
        </w:rPr>
        <w:t xml:space="preserve">pályázó által benyújtani kívánt és kitöltött </w:t>
      </w:r>
      <w:r w:rsidRPr="00C478F1">
        <w:rPr>
          <w:rStyle w:val="CharStyle10"/>
          <w:rFonts w:ascii="Arial" w:hAnsi="Arial" w:cs="Arial"/>
          <w:b/>
          <w:color w:val="000000"/>
          <w:sz w:val="28"/>
          <w:szCs w:val="28"/>
        </w:rPr>
        <w:t>pályázati adatlapot is lássa el az egyesület hivatalos bélyegzőjével, a pályázó aláírásától balra, a lap bal alsó sarkán!)</w:t>
      </w:r>
    </w:p>
    <w:p w:rsidR="00837C11" w:rsidRDefault="00837C11" w:rsidP="00837C11">
      <w:pPr>
        <w:pStyle w:val="Style9"/>
        <w:shd w:val="clear" w:color="auto" w:fill="auto"/>
        <w:spacing w:before="0" w:line="600" w:lineRule="auto"/>
        <w:ind w:firstLine="0"/>
        <w:jc w:val="left"/>
        <w:rPr>
          <w:rStyle w:val="CharStyle10"/>
          <w:rFonts w:ascii="Arial" w:hAnsi="Arial" w:cs="Arial"/>
          <w:color w:val="000000"/>
          <w:sz w:val="22"/>
          <w:szCs w:val="22"/>
        </w:rPr>
      </w:pPr>
    </w:p>
    <w:p w:rsidR="00837C11" w:rsidRDefault="00837C11" w:rsidP="00837C11">
      <w:pPr>
        <w:pStyle w:val="Style9"/>
        <w:shd w:val="clear" w:color="auto" w:fill="auto"/>
        <w:spacing w:before="0" w:line="600" w:lineRule="auto"/>
        <w:ind w:firstLine="0"/>
        <w:jc w:val="left"/>
        <w:rPr>
          <w:rStyle w:val="CharStyle10"/>
          <w:rFonts w:ascii="Arial" w:hAnsi="Arial" w:cs="Arial"/>
          <w:color w:val="000000"/>
          <w:sz w:val="22"/>
          <w:szCs w:val="22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>Dátum: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37C11" w:rsidTr="00101651">
        <w:trPr>
          <w:trHeight w:hRule="exact" w:val="1701"/>
        </w:trPr>
        <w:tc>
          <w:tcPr>
            <w:tcW w:w="4814" w:type="dxa"/>
            <w:shd w:val="clear" w:color="auto" w:fill="auto"/>
            <w:vAlign w:val="bottom"/>
          </w:tcPr>
          <w:p w:rsidR="00837C11" w:rsidRPr="00B66D3E" w:rsidRDefault="00837C11" w:rsidP="00101651">
            <w:pPr>
              <w:jc w:val="right"/>
              <w:rPr>
                <w:rFonts w:ascii="Arial" w:hAnsi="Arial" w:cs="Arial"/>
                <w:bCs/>
                <w:sz w:val="22"/>
              </w:rPr>
            </w:pPr>
            <w:r w:rsidRPr="00B66D3E">
              <w:rPr>
                <w:rFonts w:ascii="Arial" w:hAnsi="Arial" w:cs="Arial"/>
                <w:bCs/>
                <w:sz w:val="22"/>
              </w:rPr>
              <w:t>Egyesület képviselőjének aláírása és egyesületi bélyegző helye:</w:t>
            </w:r>
          </w:p>
        </w:tc>
        <w:tc>
          <w:tcPr>
            <w:tcW w:w="4814" w:type="dxa"/>
            <w:tcBorders>
              <w:bottom w:val="dotted" w:sz="8" w:space="0" w:color="auto"/>
            </w:tcBorders>
            <w:shd w:val="clear" w:color="auto" w:fill="auto"/>
            <w:vAlign w:val="bottom"/>
          </w:tcPr>
          <w:p w:rsidR="00837C11" w:rsidRPr="00B66D3E" w:rsidRDefault="00837C11" w:rsidP="00101651">
            <w:pPr>
              <w:rPr>
                <w:rFonts w:ascii="Arial" w:hAnsi="Arial" w:cs="Arial"/>
                <w:bCs/>
                <w:sz w:val="22"/>
              </w:rPr>
            </w:pPr>
          </w:p>
        </w:tc>
      </w:tr>
    </w:tbl>
    <w:p w:rsidR="00837C11" w:rsidRDefault="00837C11" w:rsidP="00837C11">
      <w:pPr>
        <w:pStyle w:val="Style9"/>
        <w:shd w:val="clear" w:color="auto" w:fill="auto"/>
        <w:spacing w:before="0" w:line="600" w:lineRule="auto"/>
        <w:ind w:firstLine="0"/>
        <w:jc w:val="left"/>
        <w:rPr>
          <w:rStyle w:val="CharStyle10"/>
          <w:rFonts w:ascii="Arial" w:hAnsi="Arial" w:cs="Arial"/>
          <w:color w:val="000000"/>
          <w:sz w:val="22"/>
          <w:szCs w:val="22"/>
        </w:rPr>
      </w:pPr>
    </w:p>
    <w:p w:rsidR="00D53E8F" w:rsidRPr="006E296A" w:rsidRDefault="00D53E8F" w:rsidP="000A3F05">
      <w:pPr>
        <w:pStyle w:val="Cm"/>
        <w:rPr>
          <w:rFonts w:cs="Arial"/>
          <w:sz w:val="28"/>
          <w:szCs w:val="28"/>
        </w:rPr>
      </w:pPr>
    </w:p>
    <w:sectPr w:rsidR="00D53E8F" w:rsidRPr="006E296A" w:rsidSect="00F830B6">
      <w:footerReference w:type="default" r:id="rId11"/>
      <w:pgSz w:w="11906" w:h="16838" w:code="9"/>
      <w:pgMar w:top="794" w:right="964" w:bottom="794" w:left="964" w:header="454" w:footer="28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D35" w:rsidRDefault="00BA5D35" w:rsidP="00A343E5">
      <w:pPr>
        <w:spacing w:after="0" w:line="240" w:lineRule="auto"/>
      </w:pPr>
      <w:r>
        <w:separator/>
      </w:r>
    </w:p>
  </w:endnote>
  <w:endnote w:type="continuationSeparator" w:id="0">
    <w:p w:rsidR="00BA5D35" w:rsidRDefault="00BA5D35" w:rsidP="00A34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Up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3B1" w:rsidRPr="00A343E5" w:rsidRDefault="006D63B1">
    <w:pPr>
      <w:pStyle w:val="llb"/>
      <w:jc w:val="center"/>
      <w:rPr>
        <w:sz w:val="22"/>
        <w:szCs w:val="22"/>
      </w:rPr>
    </w:pPr>
    <w:r w:rsidRPr="00A343E5">
      <w:rPr>
        <w:sz w:val="22"/>
        <w:szCs w:val="22"/>
      </w:rPr>
      <w:fldChar w:fldCharType="begin"/>
    </w:r>
    <w:r w:rsidRPr="00A343E5">
      <w:rPr>
        <w:sz w:val="22"/>
        <w:szCs w:val="22"/>
      </w:rPr>
      <w:instrText>PAGE   \* MERGEFORMAT</w:instrText>
    </w:r>
    <w:r w:rsidRPr="00A343E5">
      <w:rPr>
        <w:sz w:val="22"/>
        <w:szCs w:val="22"/>
      </w:rPr>
      <w:fldChar w:fldCharType="separate"/>
    </w:r>
    <w:r w:rsidR="00422E5C">
      <w:rPr>
        <w:noProof/>
        <w:sz w:val="22"/>
        <w:szCs w:val="22"/>
      </w:rPr>
      <w:t>2</w:t>
    </w:r>
    <w:r w:rsidRPr="00A343E5">
      <w:rPr>
        <w:sz w:val="22"/>
        <w:szCs w:val="22"/>
      </w:rPr>
      <w:fldChar w:fldCharType="end"/>
    </w:r>
  </w:p>
  <w:p w:rsidR="006D63B1" w:rsidRDefault="006D63B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D35" w:rsidRDefault="00BA5D35" w:rsidP="00A343E5">
      <w:pPr>
        <w:spacing w:after="0" w:line="240" w:lineRule="auto"/>
      </w:pPr>
      <w:r>
        <w:separator/>
      </w:r>
    </w:p>
  </w:footnote>
  <w:footnote w:type="continuationSeparator" w:id="0">
    <w:p w:rsidR="00BA5D35" w:rsidRDefault="00BA5D35" w:rsidP="00A34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33DB5"/>
    <w:multiLevelType w:val="multilevel"/>
    <w:tmpl w:val="FAEEFEDC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3CFF3123"/>
    <w:multiLevelType w:val="hybridMultilevel"/>
    <w:tmpl w:val="7EEC81CE"/>
    <w:lvl w:ilvl="0" w:tplc="A1FA5D1E">
      <w:start w:val="3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37932"/>
    <w:multiLevelType w:val="multilevel"/>
    <w:tmpl w:val="8C8A1E28"/>
    <w:lvl w:ilvl="0">
      <w:start w:val="5"/>
      <w:numFmt w:val="decimal"/>
      <w:lvlText w:val="%1."/>
      <w:lvlJc w:val="left"/>
      <w:pPr>
        <w:ind w:left="480" w:hanging="480"/>
      </w:pPr>
      <w:rPr>
        <w:rFonts w:ascii="Titillium Up" w:hAnsi="Titillium Up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tillium Up" w:hAnsi="Titillium Up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tillium Up" w:hAnsi="Titillium Up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tillium Up" w:hAnsi="Titillium Up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tillium Up" w:hAnsi="Titillium Up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tillium Up" w:hAnsi="Titillium Up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tillium Up" w:hAnsi="Titillium Up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tillium Up" w:hAnsi="Titillium Up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Titillium Up" w:hAnsi="Titillium Up" w:hint="default"/>
      </w:rPr>
    </w:lvl>
  </w:abstractNum>
  <w:abstractNum w:abstractNumId="3" w15:restartNumberingAfterBreak="0">
    <w:nsid w:val="60B0164D"/>
    <w:multiLevelType w:val="multilevel"/>
    <w:tmpl w:val="00A87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" w15:restartNumberingAfterBreak="0">
    <w:nsid w:val="675D1CAE"/>
    <w:multiLevelType w:val="multilevel"/>
    <w:tmpl w:val="5A46C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7C"/>
    <w:rsid w:val="00001AF5"/>
    <w:rsid w:val="000023A3"/>
    <w:rsid w:val="000031A1"/>
    <w:rsid w:val="00003ED6"/>
    <w:rsid w:val="00005D6D"/>
    <w:rsid w:val="00006EDF"/>
    <w:rsid w:val="00010EE3"/>
    <w:rsid w:val="00011A37"/>
    <w:rsid w:val="00012898"/>
    <w:rsid w:val="000139AF"/>
    <w:rsid w:val="00014BD7"/>
    <w:rsid w:val="000158DC"/>
    <w:rsid w:val="0001594D"/>
    <w:rsid w:val="00015AD7"/>
    <w:rsid w:val="00015E66"/>
    <w:rsid w:val="00016B15"/>
    <w:rsid w:val="00020404"/>
    <w:rsid w:val="000207D7"/>
    <w:rsid w:val="00020BA2"/>
    <w:rsid w:val="00021F39"/>
    <w:rsid w:val="00025E86"/>
    <w:rsid w:val="00026C10"/>
    <w:rsid w:val="00030968"/>
    <w:rsid w:val="000343ED"/>
    <w:rsid w:val="000348CF"/>
    <w:rsid w:val="00034A9D"/>
    <w:rsid w:val="00036075"/>
    <w:rsid w:val="000372BA"/>
    <w:rsid w:val="00041586"/>
    <w:rsid w:val="00041BDD"/>
    <w:rsid w:val="00042D5F"/>
    <w:rsid w:val="00050AC1"/>
    <w:rsid w:val="00051937"/>
    <w:rsid w:val="000520F7"/>
    <w:rsid w:val="000558D6"/>
    <w:rsid w:val="000639FA"/>
    <w:rsid w:val="000645D4"/>
    <w:rsid w:val="00065F84"/>
    <w:rsid w:val="00066637"/>
    <w:rsid w:val="00066BDC"/>
    <w:rsid w:val="000673EF"/>
    <w:rsid w:val="000729FB"/>
    <w:rsid w:val="00076592"/>
    <w:rsid w:val="00076C5F"/>
    <w:rsid w:val="00080B1D"/>
    <w:rsid w:val="00080F08"/>
    <w:rsid w:val="00082215"/>
    <w:rsid w:val="000830E9"/>
    <w:rsid w:val="00083FAF"/>
    <w:rsid w:val="000846DB"/>
    <w:rsid w:val="00087835"/>
    <w:rsid w:val="00090A1F"/>
    <w:rsid w:val="0009137F"/>
    <w:rsid w:val="00091635"/>
    <w:rsid w:val="00091CB5"/>
    <w:rsid w:val="00093004"/>
    <w:rsid w:val="00093A2D"/>
    <w:rsid w:val="000944DE"/>
    <w:rsid w:val="00095932"/>
    <w:rsid w:val="00096050"/>
    <w:rsid w:val="00096A76"/>
    <w:rsid w:val="00097E46"/>
    <w:rsid w:val="000A2A67"/>
    <w:rsid w:val="000A3021"/>
    <w:rsid w:val="000A3F05"/>
    <w:rsid w:val="000A4582"/>
    <w:rsid w:val="000A4AD7"/>
    <w:rsid w:val="000A4AEE"/>
    <w:rsid w:val="000A580B"/>
    <w:rsid w:val="000A5D5A"/>
    <w:rsid w:val="000B026D"/>
    <w:rsid w:val="000B033D"/>
    <w:rsid w:val="000B1049"/>
    <w:rsid w:val="000B3537"/>
    <w:rsid w:val="000B4B8E"/>
    <w:rsid w:val="000C0DE7"/>
    <w:rsid w:val="000C2575"/>
    <w:rsid w:val="000C429B"/>
    <w:rsid w:val="000C4ACE"/>
    <w:rsid w:val="000C7C19"/>
    <w:rsid w:val="000D29FC"/>
    <w:rsid w:val="000D365D"/>
    <w:rsid w:val="000E0257"/>
    <w:rsid w:val="000E0ACD"/>
    <w:rsid w:val="000E34A4"/>
    <w:rsid w:val="000E35BC"/>
    <w:rsid w:val="000E56DC"/>
    <w:rsid w:val="000E577A"/>
    <w:rsid w:val="000F2166"/>
    <w:rsid w:val="000F3A03"/>
    <w:rsid w:val="000F6141"/>
    <w:rsid w:val="000F7084"/>
    <w:rsid w:val="000F786B"/>
    <w:rsid w:val="00101790"/>
    <w:rsid w:val="001021B3"/>
    <w:rsid w:val="001063AD"/>
    <w:rsid w:val="001067A8"/>
    <w:rsid w:val="00107EC9"/>
    <w:rsid w:val="001117F1"/>
    <w:rsid w:val="001138A4"/>
    <w:rsid w:val="001139ED"/>
    <w:rsid w:val="0011420B"/>
    <w:rsid w:val="00116E4F"/>
    <w:rsid w:val="001211BF"/>
    <w:rsid w:val="001223BE"/>
    <w:rsid w:val="001233EF"/>
    <w:rsid w:val="00125CCC"/>
    <w:rsid w:val="00125D96"/>
    <w:rsid w:val="0012734E"/>
    <w:rsid w:val="0012797F"/>
    <w:rsid w:val="00130A0C"/>
    <w:rsid w:val="00132D13"/>
    <w:rsid w:val="001331EE"/>
    <w:rsid w:val="001348E7"/>
    <w:rsid w:val="00134BFC"/>
    <w:rsid w:val="00136C27"/>
    <w:rsid w:val="00140F0A"/>
    <w:rsid w:val="0014197A"/>
    <w:rsid w:val="001423B7"/>
    <w:rsid w:val="0014415C"/>
    <w:rsid w:val="00150621"/>
    <w:rsid w:val="00151948"/>
    <w:rsid w:val="001530F4"/>
    <w:rsid w:val="00154AF1"/>
    <w:rsid w:val="0015558E"/>
    <w:rsid w:val="001557F2"/>
    <w:rsid w:val="001560BA"/>
    <w:rsid w:val="001561C9"/>
    <w:rsid w:val="0016002B"/>
    <w:rsid w:val="00160436"/>
    <w:rsid w:val="0016140F"/>
    <w:rsid w:val="00162EC8"/>
    <w:rsid w:val="0016370B"/>
    <w:rsid w:val="00166FB7"/>
    <w:rsid w:val="0016740A"/>
    <w:rsid w:val="00173954"/>
    <w:rsid w:val="00175B43"/>
    <w:rsid w:val="00176367"/>
    <w:rsid w:val="00176ECD"/>
    <w:rsid w:val="0017766F"/>
    <w:rsid w:val="00177F5E"/>
    <w:rsid w:val="001815EC"/>
    <w:rsid w:val="00182148"/>
    <w:rsid w:val="00184C74"/>
    <w:rsid w:val="00186347"/>
    <w:rsid w:val="001903F3"/>
    <w:rsid w:val="0019047A"/>
    <w:rsid w:val="00190FB8"/>
    <w:rsid w:val="00191120"/>
    <w:rsid w:val="00191616"/>
    <w:rsid w:val="00191A12"/>
    <w:rsid w:val="00191CEA"/>
    <w:rsid w:val="00192C3B"/>
    <w:rsid w:val="00192D13"/>
    <w:rsid w:val="00193849"/>
    <w:rsid w:val="001939E8"/>
    <w:rsid w:val="00194654"/>
    <w:rsid w:val="001970BA"/>
    <w:rsid w:val="001979DC"/>
    <w:rsid w:val="001A28BF"/>
    <w:rsid w:val="001A2C6A"/>
    <w:rsid w:val="001A468C"/>
    <w:rsid w:val="001A5EB3"/>
    <w:rsid w:val="001A6825"/>
    <w:rsid w:val="001A6A1B"/>
    <w:rsid w:val="001A70DF"/>
    <w:rsid w:val="001A7CEF"/>
    <w:rsid w:val="001B0BF7"/>
    <w:rsid w:val="001B21DF"/>
    <w:rsid w:val="001B2DD2"/>
    <w:rsid w:val="001B4D8D"/>
    <w:rsid w:val="001B508D"/>
    <w:rsid w:val="001C0020"/>
    <w:rsid w:val="001C280F"/>
    <w:rsid w:val="001C2F10"/>
    <w:rsid w:val="001C403A"/>
    <w:rsid w:val="001C6AA0"/>
    <w:rsid w:val="001C781E"/>
    <w:rsid w:val="001D0FC0"/>
    <w:rsid w:val="001D5292"/>
    <w:rsid w:val="001D6759"/>
    <w:rsid w:val="001D6A7C"/>
    <w:rsid w:val="001D6D98"/>
    <w:rsid w:val="001E2A48"/>
    <w:rsid w:val="001E4671"/>
    <w:rsid w:val="001E547D"/>
    <w:rsid w:val="001E5FE5"/>
    <w:rsid w:val="001E76A8"/>
    <w:rsid w:val="001F118B"/>
    <w:rsid w:val="0020018C"/>
    <w:rsid w:val="0020259A"/>
    <w:rsid w:val="00203897"/>
    <w:rsid w:val="00206921"/>
    <w:rsid w:val="002102C2"/>
    <w:rsid w:val="002107F8"/>
    <w:rsid w:val="002110E7"/>
    <w:rsid w:val="002125B5"/>
    <w:rsid w:val="002140D4"/>
    <w:rsid w:val="00214BBE"/>
    <w:rsid w:val="00216946"/>
    <w:rsid w:val="00224E54"/>
    <w:rsid w:val="0023135A"/>
    <w:rsid w:val="002318DF"/>
    <w:rsid w:val="00231DC7"/>
    <w:rsid w:val="0023238D"/>
    <w:rsid w:val="0023284D"/>
    <w:rsid w:val="00233DE0"/>
    <w:rsid w:val="002347FD"/>
    <w:rsid w:val="002362A7"/>
    <w:rsid w:val="00236756"/>
    <w:rsid w:val="00236B85"/>
    <w:rsid w:val="00236D66"/>
    <w:rsid w:val="00237F5C"/>
    <w:rsid w:val="00241C3E"/>
    <w:rsid w:val="00242008"/>
    <w:rsid w:val="00242892"/>
    <w:rsid w:val="002453C4"/>
    <w:rsid w:val="00245542"/>
    <w:rsid w:val="002467F5"/>
    <w:rsid w:val="00246FC6"/>
    <w:rsid w:val="0024759B"/>
    <w:rsid w:val="0025007A"/>
    <w:rsid w:val="00252D63"/>
    <w:rsid w:val="00255F9D"/>
    <w:rsid w:val="002563F8"/>
    <w:rsid w:val="002573F6"/>
    <w:rsid w:val="0025747D"/>
    <w:rsid w:val="002609DB"/>
    <w:rsid w:val="002610C3"/>
    <w:rsid w:val="002611D9"/>
    <w:rsid w:val="0026126D"/>
    <w:rsid w:val="002619C8"/>
    <w:rsid w:val="00263E69"/>
    <w:rsid w:val="00264F78"/>
    <w:rsid w:val="00266714"/>
    <w:rsid w:val="00270659"/>
    <w:rsid w:val="002721C9"/>
    <w:rsid w:val="002741F6"/>
    <w:rsid w:val="00274545"/>
    <w:rsid w:val="002761E7"/>
    <w:rsid w:val="00281F40"/>
    <w:rsid w:val="00282A34"/>
    <w:rsid w:val="00282F3A"/>
    <w:rsid w:val="0028377C"/>
    <w:rsid w:val="00283CBB"/>
    <w:rsid w:val="0028545D"/>
    <w:rsid w:val="00285966"/>
    <w:rsid w:val="002917EE"/>
    <w:rsid w:val="00291A35"/>
    <w:rsid w:val="00292B78"/>
    <w:rsid w:val="00292DC7"/>
    <w:rsid w:val="00295667"/>
    <w:rsid w:val="00296865"/>
    <w:rsid w:val="00296AFE"/>
    <w:rsid w:val="00296EBF"/>
    <w:rsid w:val="00297673"/>
    <w:rsid w:val="002A2529"/>
    <w:rsid w:val="002A3A89"/>
    <w:rsid w:val="002A3F4E"/>
    <w:rsid w:val="002A42BF"/>
    <w:rsid w:val="002A451F"/>
    <w:rsid w:val="002A7F2E"/>
    <w:rsid w:val="002B0934"/>
    <w:rsid w:val="002B3611"/>
    <w:rsid w:val="002B3F84"/>
    <w:rsid w:val="002B44C5"/>
    <w:rsid w:val="002B52A3"/>
    <w:rsid w:val="002B6912"/>
    <w:rsid w:val="002B7225"/>
    <w:rsid w:val="002B76F1"/>
    <w:rsid w:val="002B77D0"/>
    <w:rsid w:val="002C1FE2"/>
    <w:rsid w:val="002C57BC"/>
    <w:rsid w:val="002D0B80"/>
    <w:rsid w:val="002D1E36"/>
    <w:rsid w:val="002D4212"/>
    <w:rsid w:val="002D5AA3"/>
    <w:rsid w:val="002D6DD5"/>
    <w:rsid w:val="002D7A84"/>
    <w:rsid w:val="002D7C3F"/>
    <w:rsid w:val="002E0061"/>
    <w:rsid w:val="002E454E"/>
    <w:rsid w:val="002E7503"/>
    <w:rsid w:val="002E7ECE"/>
    <w:rsid w:val="002F0368"/>
    <w:rsid w:val="002F3101"/>
    <w:rsid w:val="002F31AE"/>
    <w:rsid w:val="002F328B"/>
    <w:rsid w:val="002F37F0"/>
    <w:rsid w:val="002F3F81"/>
    <w:rsid w:val="00300250"/>
    <w:rsid w:val="00302177"/>
    <w:rsid w:val="0030384D"/>
    <w:rsid w:val="00304FA9"/>
    <w:rsid w:val="003060EC"/>
    <w:rsid w:val="00307A16"/>
    <w:rsid w:val="00311642"/>
    <w:rsid w:val="00312BF2"/>
    <w:rsid w:val="003179D0"/>
    <w:rsid w:val="003215C4"/>
    <w:rsid w:val="00321867"/>
    <w:rsid w:val="0032554C"/>
    <w:rsid w:val="00330D8A"/>
    <w:rsid w:val="00332060"/>
    <w:rsid w:val="003322CC"/>
    <w:rsid w:val="00334403"/>
    <w:rsid w:val="003346FD"/>
    <w:rsid w:val="0033491C"/>
    <w:rsid w:val="00335435"/>
    <w:rsid w:val="00335455"/>
    <w:rsid w:val="0033586B"/>
    <w:rsid w:val="00336523"/>
    <w:rsid w:val="00336FD3"/>
    <w:rsid w:val="00340695"/>
    <w:rsid w:val="0034093A"/>
    <w:rsid w:val="00340CE9"/>
    <w:rsid w:val="00340F20"/>
    <w:rsid w:val="003411EF"/>
    <w:rsid w:val="0034235E"/>
    <w:rsid w:val="003423F2"/>
    <w:rsid w:val="003433CA"/>
    <w:rsid w:val="00343A58"/>
    <w:rsid w:val="00345860"/>
    <w:rsid w:val="00346488"/>
    <w:rsid w:val="003474DC"/>
    <w:rsid w:val="00350F5A"/>
    <w:rsid w:val="0035233B"/>
    <w:rsid w:val="003526EA"/>
    <w:rsid w:val="003528C6"/>
    <w:rsid w:val="00353432"/>
    <w:rsid w:val="00356560"/>
    <w:rsid w:val="0036071D"/>
    <w:rsid w:val="00360AC6"/>
    <w:rsid w:val="0036403B"/>
    <w:rsid w:val="003710E5"/>
    <w:rsid w:val="00371E1C"/>
    <w:rsid w:val="00374C65"/>
    <w:rsid w:val="003769E4"/>
    <w:rsid w:val="00376D45"/>
    <w:rsid w:val="00377ED3"/>
    <w:rsid w:val="00380430"/>
    <w:rsid w:val="00383D1D"/>
    <w:rsid w:val="00384491"/>
    <w:rsid w:val="003865C4"/>
    <w:rsid w:val="00387297"/>
    <w:rsid w:val="00387675"/>
    <w:rsid w:val="00390966"/>
    <w:rsid w:val="00394B00"/>
    <w:rsid w:val="00396740"/>
    <w:rsid w:val="0039701B"/>
    <w:rsid w:val="0039705D"/>
    <w:rsid w:val="003977D2"/>
    <w:rsid w:val="003A1528"/>
    <w:rsid w:val="003A37A9"/>
    <w:rsid w:val="003A6736"/>
    <w:rsid w:val="003A790A"/>
    <w:rsid w:val="003B1809"/>
    <w:rsid w:val="003B260E"/>
    <w:rsid w:val="003B28C5"/>
    <w:rsid w:val="003B3CBF"/>
    <w:rsid w:val="003C3CFC"/>
    <w:rsid w:val="003C4774"/>
    <w:rsid w:val="003C7E2D"/>
    <w:rsid w:val="003D0D5C"/>
    <w:rsid w:val="003D1068"/>
    <w:rsid w:val="003D1DE2"/>
    <w:rsid w:val="003D2878"/>
    <w:rsid w:val="003D38BD"/>
    <w:rsid w:val="003D409B"/>
    <w:rsid w:val="003D6704"/>
    <w:rsid w:val="003E1FC1"/>
    <w:rsid w:val="003E22D3"/>
    <w:rsid w:val="003E3AF0"/>
    <w:rsid w:val="003E48DC"/>
    <w:rsid w:val="003E5641"/>
    <w:rsid w:val="003E5B94"/>
    <w:rsid w:val="003E6430"/>
    <w:rsid w:val="003E6DF0"/>
    <w:rsid w:val="003E71E4"/>
    <w:rsid w:val="003E72B0"/>
    <w:rsid w:val="003F1E1E"/>
    <w:rsid w:val="003F3134"/>
    <w:rsid w:val="003F3164"/>
    <w:rsid w:val="003F373B"/>
    <w:rsid w:val="003F4B57"/>
    <w:rsid w:val="003F51B1"/>
    <w:rsid w:val="003F6D89"/>
    <w:rsid w:val="004007D8"/>
    <w:rsid w:val="0040127C"/>
    <w:rsid w:val="004025FE"/>
    <w:rsid w:val="00402A5D"/>
    <w:rsid w:val="0040443D"/>
    <w:rsid w:val="00405BEC"/>
    <w:rsid w:val="00405D93"/>
    <w:rsid w:val="00405DD0"/>
    <w:rsid w:val="004061B1"/>
    <w:rsid w:val="004105E0"/>
    <w:rsid w:val="00410708"/>
    <w:rsid w:val="00410919"/>
    <w:rsid w:val="00412BEC"/>
    <w:rsid w:val="0041339A"/>
    <w:rsid w:val="00413669"/>
    <w:rsid w:val="00420E54"/>
    <w:rsid w:val="00421AA6"/>
    <w:rsid w:val="00422E5C"/>
    <w:rsid w:val="00422F2F"/>
    <w:rsid w:val="00423127"/>
    <w:rsid w:val="00423178"/>
    <w:rsid w:val="00424A83"/>
    <w:rsid w:val="00424CC1"/>
    <w:rsid w:val="00426B13"/>
    <w:rsid w:val="00432B12"/>
    <w:rsid w:val="0043437F"/>
    <w:rsid w:val="00436FB6"/>
    <w:rsid w:val="004465F6"/>
    <w:rsid w:val="00446F06"/>
    <w:rsid w:val="0045005A"/>
    <w:rsid w:val="00451AB4"/>
    <w:rsid w:val="00451F1E"/>
    <w:rsid w:val="00452F9B"/>
    <w:rsid w:val="0045379E"/>
    <w:rsid w:val="00454DBE"/>
    <w:rsid w:val="004572B8"/>
    <w:rsid w:val="004623E2"/>
    <w:rsid w:val="00462B3D"/>
    <w:rsid w:val="00462BBF"/>
    <w:rsid w:val="00463966"/>
    <w:rsid w:val="00464DAE"/>
    <w:rsid w:val="00464ECA"/>
    <w:rsid w:val="0046583F"/>
    <w:rsid w:val="00466900"/>
    <w:rsid w:val="00467DD1"/>
    <w:rsid w:val="00472580"/>
    <w:rsid w:val="00473EA0"/>
    <w:rsid w:val="004756C8"/>
    <w:rsid w:val="00482BEE"/>
    <w:rsid w:val="0048396E"/>
    <w:rsid w:val="00485062"/>
    <w:rsid w:val="0048516A"/>
    <w:rsid w:val="00485E33"/>
    <w:rsid w:val="00486E51"/>
    <w:rsid w:val="00487247"/>
    <w:rsid w:val="00491210"/>
    <w:rsid w:val="004935CD"/>
    <w:rsid w:val="00494922"/>
    <w:rsid w:val="00494ABF"/>
    <w:rsid w:val="004954BE"/>
    <w:rsid w:val="00495EDB"/>
    <w:rsid w:val="0049669F"/>
    <w:rsid w:val="004A03C0"/>
    <w:rsid w:val="004A2657"/>
    <w:rsid w:val="004A2D9A"/>
    <w:rsid w:val="004A5C49"/>
    <w:rsid w:val="004A6BB8"/>
    <w:rsid w:val="004B0684"/>
    <w:rsid w:val="004B0B63"/>
    <w:rsid w:val="004B0F82"/>
    <w:rsid w:val="004B1E15"/>
    <w:rsid w:val="004B1FBD"/>
    <w:rsid w:val="004B432F"/>
    <w:rsid w:val="004B5A93"/>
    <w:rsid w:val="004B5BC3"/>
    <w:rsid w:val="004B5FE4"/>
    <w:rsid w:val="004B743F"/>
    <w:rsid w:val="004C031E"/>
    <w:rsid w:val="004C322F"/>
    <w:rsid w:val="004C656B"/>
    <w:rsid w:val="004D0436"/>
    <w:rsid w:val="004D0638"/>
    <w:rsid w:val="004D0992"/>
    <w:rsid w:val="004D25C0"/>
    <w:rsid w:val="004D2C78"/>
    <w:rsid w:val="004D6587"/>
    <w:rsid w:val="004D6A7F"/>
    <w:rsid w:val="004D6DB2"/>
    <w:rsid w:val="004E3499"/>
    <w:rsid w:val="004E6136"/>
    <w:rsid w:val="004E66C3"/>
    <w:rsid w:val="004F47AA"/>
    <w:rsid w:val="004F5589"/>
    <w:rsid w:val="004F69BC"/>
    <w:rsid w:val="00505E72"/>
    <w:rsid w:val="005100A3"/>
    <w:rsid w:val="005107C3"/>
    <w:rsid w:val="00511D26"/>
    <w:rsid w:val="0051203A"/>
    <w:rsid w:val="00512EE8"/>
    <w:rsid w:val="00515EC1"/>
    <w:rsid w:val="00517C51"/>
    <w:rsid w:val="005218D8"/>
    <w:rsid w:val="00522E16"/>
    <w:rsid w:val="00524A0B"/>
    <w:rsid w:val="00524B81"/>
    <w:rsid w:val="00526CA3"/>
    <w:rsid w:val="00531B44"/>
    <w:rsid w:val="00534650"/>
    <w:rsid w:val="00537C94"/>
    <w:rsid w:val="0054536A"/>
    <w:rsid w:val="00547FF4"/>
    <w:rsid w:val="005505EB"/>
    <w:rsid w:val="00550B56"/>
    <w:rsid w:val="005548D9"/>
    <w:rsid w:val="00561963"/>
    <w:rsid w:val="0056251A"/>
    <w:rsid w:val="005647DD"/>
    <w:rsid w:val="00565004"/>
    <w:rsid w:val="00565CE7"/>
    <w:rsid w:val="00566863"/>
    <w:rsid w:val="0057201D"/>
    <w:rsid w:val="00572978"/>
    <w:rsid w:val="00575589"/>
    <w:rsid w:val="005765B7"/>
    <w:rsid w:val="00577384"/>
    <w:rsid w:val="005819B2"/>
    <w:rsid w:val="00582B8E"/>
    <w:rsid w:val="00585B5F"/>
    <w:rsid w:val="00587283"/>
    <w:rsid w:val="005908AC"/>
    <w:rsid w:val="00591A0B"/>
    <w:rsid w:val="00595B57"/>
    <w:rsid w:val="005A0079"/>
    <w:rsid w:val="005A0732"/>
    <w:rsid w:val="005A11AA"/>
    <w:rsid w:val="005A2425"/>
    <w:rsid w:val="005A40B1"/>
    <w:rsid w:val="005A5871"/>
    <w:rsid w:val="005A5D52"/>
    <w:rsid w:val="005A60AE"/>
    <w:rsid w:val="005B1D91"/>
    <w:rsid w:val="005B4156"/>
    <w:rsid w:val="005B6E72"/>
    <w:rsid w:val="005C04F5"/>
    <w:rsid w:val="005C1B8E"/>
    <w:rsid w:val="005C2359"/>
    <w:rsid w:val="005C2780"/>
    <w:rsid w:val="005C2D37"/>
    <w:rsid w:val="005C34AC"/>
    <w:rsid w:val="005C3530"/>
    <w:rsid w:val="005C4D59"/>
    <w:rsid w:val="005C54FD"/>
    <w:rsid w:val="005C62B2"/>
    <w:rsid w:val="005D0616"/>
    <w:rsid w:val="005D078C"/>
    <w:rsid w:val="005D3719"/>
    <w:rsid w:val="005D4586"/>
    <w:rsid w:val="005D6C2D"/>
    <w:rsid w:val="005D732C"/>
    <w:rsid w:val="005E0189"/>
    <w:rsid w:val="005E045D"/>
    <w:rsid w:val="005E5159"/>
    <w:rsid w:val="005E5794"/>
    <w:rsid w:val="005E5DB2"/>
    <w:rsid w:val="005E67D9"/>
    <w:rsid w:val="005F0722"/>
    <w:rsid w:val="005F1D58"/>
    <w:rsid w:val="005F23E5"/>
    <w:rsid w:val="005F39E5"/>
    <w:rsid w:val="005F4C09"/>
    <w:rsid w:val="005F4D22"/>
    <w:rsid w:val="005F5E2A"/>
    <w:rsid w:val="005F6713"/>
    <w:rsid w:val="006005E2"/>
    <w:rsid w:val="00601248"/>
    <w:rsid w:val="00601C9F"/>
    <w:rsid w:val="00601FA3"/>
    <w:rsid w:val="00604DFC"/>
    <w:rsid w:val="00605FF0"/>
    <w:rsid w:val="00610D96"/>
    <w:rsid w:val="00611436"/>
    <w:rsid w:val="00612125"/>
    <w:rsid w:val="00613C5D"/>
    <w:rsid w:val="00615984"/>
    <w:rsid w:val="00622165"/>
    <w:rsid w:val="00622981"/>
    <w:rsid w:val="00623053"/>
    <w:rsid w:val="00623118"/>
    <w:rsid w:val="00623EAB"/>
    <w:rsid w:val="00634DF1"/>
    <w:rsid w:val="00635BBC"/>
    <w:rsid w:val="006417DA"/>
    <w:rsid w:val="00641876"/>
    <w:rsid w:val="00641EEF"/>
    <w:rsid w:val="006422DC"/>
    <w:rsid w:val="00643108"/>
    <w:rsid w:val="006445FB"/>
    <w:rsid w:val="00644974"/>
    <w:rsid w:val="00646525"/>
    <w:rsid w:val="00646976"/>
    <w:rsid w:val="006500FC"/>
    <w:rsid w:val="00655193"/>
    <w:rsid w:val="00655AB1"/>
    <w:rsid w:val="0065775F"/>
    <w:rsid w:val="00657D8A"/>
    <w:rsid w:val="006601CE"/>
    <w:rsid w:val="00661B33"/>
    <w:rsid w:val="00661E1D"/>
    <w:rsid w:val="00663986"/>
    <w:rsid w:val="00663C9B"/>
    <w:rsid w:val="00665934"/>
    <w:rsid w:val="00665D51"/>
    <w:rsid w:val="0066641E"/>
    <w:rsid w:val="00667802"/>
    <w:rsid w:val="00670B99"/>
    <w:rsid w:val="00674A8A"/>
    <w:rsid w:val="00676162"/>
    <w:rsid w:val="006810EB"/>
    <w:rsid w:val="00681A01"/>
    <w:rsid w:val="00681FFB"/>
    <w:rsid w:val="00682D8C"/>
    <w:rsid w:val="0068534E"/>
    <w:rsid w:val="006867BD"/>
    <w:rsid w:val="00690F83"/>
    <w:rsid w:val="0069108A"/>
    <w:rsid w:val="006914E6"/>
    <w:rsid w:val="00693050"/>
    <w:rsid w:val="00694294"/>
    <w:rsid w:val="0069542B"/>
    <w:rsid w:val="00695FD5"/>
    <w:rsid w:val="006A321B"/>
    <w:rsid w:val="006A478F"/>
    <w:rsid w:val="006A4FF9"/>
    <w:rsid w:val="006B589B"/>
    <w:rsid w:val="006C1E47"/>
    <w:rsid w:val="006C1FA7"/>
    <w:rsid w:val="006C218E"/>
    <w:rsid w:val="006C3079"/>
    <w:rsid w:val="006C3B51"/>
    <w:rsid w:val="006C3F74"/>
    <w:rsid w:val="006C45B4"/>
    <w:rsid w:val="006C4CD2"/>
    <w:rsid w:val="006C74C0"/>
    <w:rsid w:val="006D0074"/>
    <w:rsid w:val="006D0D9F"/>
    <w:rsid w:val="006D354A"/>
    <w:rsid w:val="006D63B1"/>
    <w:rsid w:val="006E296A"/>
    <w:rsid w:val="006E653D"/>
    <w:rsid w:val="006E6576"/>
    <w:rsid w:val="006F33FB"/>
    <w:rsid w:val="006F45D1"/>
    <w:rsid w:val="006F693B"/>
    <w:rsid w:val="00700103"/>
    <w:rsid w:val="00702071"/>
    <w:rsid w:val="00703102"/>
    <w:rsid w:val="007037E4"/>
    <w:rsid w:val="00705D6F"/>
    <w:rsid w:val="007113A8"/>
    <w:rsid w:val="00714A62"/>
    <w:rsid w:val="00715861"/>
    <w:rsid w:val="00715C57"/>
    <w:rsid w:val="007176BF"/>
    <w:rsid w:val="007200E4"/>
    <w:rsid w:val="007223F5"/>
    <w:rsid w:val="00722BB2"/>
    <w:rsid w:val="00723339"/>
    <w:rsid w:val="00723E74"/>
    <w:rsid w:val="00724544"/>
    <w:rsid w:val="007251BA"/>
    <w:rsid w:val="00730810"/>
    <w:rsid w:val="0073108A"/>
    <w:rsid w:val="00733673"/>
    <w:rsid w:val="007341BE"/>
    <w:rsid w:val="00734F6D"/>
    <w:rsid w:val="00737874"/>
    <w:rsid w:val="00742F5C"/>
    <w:rsid w:val="00742FF6"/>
    <w:rsid w:val="007464D5"/>
    <w:rsid w:val="00746827"/>
    <w:rsid w:val="007477A7"/>
    <w:rsid w:val="00751D03"/>
    <w:rsid w:val="00754C0C"/>
    <w:rsid w:val="007606E2"/>
    <w:rsid w:val="007620EA"/>
    <w:rsid w:val="00762E89"/>
    <w:rsid w:val="00763C79"/>
    <w:rsid w:val="0076431F"/>
    <w:rsid w:val="007653DB"/>
    <w:rsid w:val="00766144"/>
    <w:rsid w:val="00766F0B"/>
    <w:rsid w:val="00767132"/>
    <w:rsid w:val="007677DA"/>
    <w:rsid w:val="00770DBB"/>
    <w:rsid w:val="00772420"/>
    <w:rsid w:val="007738DB"/>
    <w:rsid w:val="0077465F"/>
    <w:rsid w:val="007747A8"/>
    <w:rsid w:val="0077667B"/>
    <w:rsid w:val="00777147"/>
    <w:rsid w:val="00780C03"/>
    <w:rsid w:val="00782D61"/>
    <w:rsid w:val="00783879"/>
    <w:rsid w:val="00786B74"/>
    <w:rsid w:val="00786C1D"/>
    <w:rsid w:val="00790695"/>
    <w:rsid w:val="00793A32"/>
    <w:rsid w:val="00794311"/>
    <w:rsid w:val="007947A2"/>
    <w:rsid w:val="00794901"/>
    <w:rsid w:val="00795478"/>
    <w:rsid w:val="007959F2"/>
    <w:rsid w:val="0079617C"/>
    <w:rsid w:val="007A001E"/>
    <w:rsid w:val="007A3AF4"/>
    <w:rsid w:val="007A589A"/>
    <w:rsid w:val="007B6922"/>
    <w:rsid w:val="007C0B9C"/>
    <w:rsid w:val="007C32BA"/>
    <w:rsid w:val="007C39D5"/>
    <w:rsid w:val="007C458B"/>
    <w:rsid w:val="007C497C"/>
    <w:rsid w:val="007C4BB0"/>
    <w:rsid w:val="007C4FA0"/>
    <w:rsid w:val="007D128C"/>
    <w:rsid w:val="007D244B"/>
    <w:rsid w:val="007D2E8B"/>
    <w:rsid w:val="007D6220"/>
    <w:rsid w:val="007D74D1"/>
    <w:rsid w:val="007E0B0E"/>
    <w:rsid w:val="007E35F6"/>
    <w:rsid w:val="007E41CC"/>
    <w:rsid w:val="007E6251"/>
    <w:rsid w:val="007E780D"/>
    <w:rsid w:val="007F0D98"/>
    <w:rsid w:val="007F20BA"/>
    <w:rsid w:val="007F4A17"/>
    <w:rsid w:val="008034E7"/>
    <w:rsid w:val="00804AF7"/>
    <w:rsid w:val="00806811"/>
    <w:rsid w:val="00807EA5"/>
    <w:rsid w:val="00811F78"/>
    <w:rsid w:val="00812984"/>
    <w:rsid w:val="00815ADC"/>
    <w:rsid w:val="00815E34"/>
    <w:rsid w:val="0082428A"/>
    <w:rsid w:val="008245B2"/>
    <w:rsid w:val="00824FAA"/>
    <w:rsid w:val="008252A6"/>
    <w:rsid w:val="00825DFE"/>
    <w:rsid w:val="008263E7"/>
    <w:rsid w:val="0082788E"/>
    <w:rsid w:val="00831AF2"/>
    <w:rsid w:val="00833D92"/>
    <w:rsid w:val="0083569D"/>
    <w:rsid w:val="00837C11"/>
    <w:rsid w:val="00840A54"/>
    <w:rsid w:val="00845077"/>
    <w:rsid w:val="0084515B"/>
    <w:rsid w:val="00845B1E"/>
    <w:rsid w:val="0085010C"/>
    <w:rsid w:val="008540F9"/>
    <w:rsid w:val="0085686C"/>
    <w:rsid w:val="008601F3"/>
    <w:rsid w:val="00861B30"/>
    <w:rsid w:val="008657A0"/>
    <w:rsid w:val="00872093"/>
    <w:rsid w:val="00873F23"/>
    <w:rsid w:val="008751C2"/>
    <w:rsid w:val="00880E41"/>
    <w:rsid w:val="008811E7"/>
    <w:rsid w:val="00884750"/>
    <w:rsid w:val="00886245"/>
    <w:rsid w:val="0088668F"/>
    <w:rsid w:val="00886953"/>
    <w:rsid w:val="00887821"/>
    <w:rsid w:val="00891E2A"/>
    <w:rsid w:val="00892FBC"/>
    <w:rsid w:val="0089479B"/>
    <w:rsid w:val="008967E8"/>
    <w:rsid w:val="0089763F"/>
    <w:rsid w:val="00897791"/>
    <w:rsid w:val="008978D8"/>
    <w:rsid w:val="008A0911"/>
    <w:rsid w:val="008A09C1"/>
    <w:rsid w:val="008A141D"/>
    <w:rsid w:val="008A6317"/>
    <w:rsid w:val="008A7BD4"/>
    <w:rsid w:val="008B05C1"/>
    <w:rsid w:val="008B1C90"/>
    <w:rsid w:val="008B1D83"/>
    <w:rsid w:val="008B233B"/>
    <w:rsid w:val="008B2390"/>
    <w:rsid w:val="008B39EB"/>
    <w:rsid w:val="008B3A5B"/>
    <w:rsid w:val="008B3F3A"/>
    <w:rsid w:val="008B3FA0"/>
    <w:rsid w:val="008C07B6"/>
    <w:rsid w:val="008C30A8"/>
    <w:rsid w:val="008C3283"/>
    <w:rsid w:val="008C364D"/>
    <w:rsid w:val="008C4606"/>
    <w:rsid w:val="008C6371"/>
    <w:rsid w:val="008C66AC"/>
    <w:rsid w:val="008D0579"/>
    <w:rsid w:val="008D0E96"/>
    <w:rsid w:val="008D3FB4"/>
    <w:rsid w:val="008D4B92"/>
    <w:rsid w:val="008E056E"/>
    <w:rsid w:val="008E2C69"/>
    <w:rsid w:val="008E3F62"/>
    <w:rsid w:val="008E46A6"/>
    <w:rsid w:val="008E54B6"/>
    <w:rsid w:val="008F0BF5"/>
    <w:rsid w:val="008F190C"/>
    <w:rsid w:val="008F1A9F"/>
    <w:rsid w:val="008F491E"/>
    <w:rsid w:val="008F5DDF"/>
    <w:rsid w:val="008F6D43"/>
    <w:rsid w:val="00900D22"/>
    <w:rsid w:val="0090104D"/>
    <w:rsid w:val="00904258"/>
    <w:rsid w:val="00910CAB"/>
    <w:rsid w:val="00913BBF"/>
    <w:rsid w:val="0091765B"/>
    <w:rsid w:val="009178CA"/>
    <w:rsid w:val="00920B58"/>
    <w:rsid w:val="00921EF6"/>
    <w:rsid w:val="009239FA"/>
    <w:rsid w:val="00924D3B"/>
    <w:rsid w:val="00925838"/>
    <w:rsid w:val="00925AB4"/>
    <w:rsid w:val="009262F3"/>
    <w:rsid w:val="00937D58"/>
    <w:rsid w:val="00937EC1"/>
    <w:rsid w:val="00941ABD"/>
    <w:rsid w:val="009426ED"/>
    <w:rsid w:val="0094696A"/>
    <w:rsid w:val="00947940"/>
    <w:rsid w:val="009479E1"/>
    <w:rsid w:val="00951F77"/>
    <w:rsid w:val="00952A95"/>
    <w:rsid w:val="00952B9C"/>
    <w:rsid w:val="009531BE"/>
    <w:rsid w:val="0095752D"/>
    <w:rsid w:val="009579C7"/>
    <w:rsid w:val="00962C95"/>
    <w:rsid w:val="009715DA"/>
    <w:rsid w:val="009773A3"/>
    <w:rsid w:val="0098176F"/>
    <w:rsid w:val="0098271E"/>
    <w:rsid w:val="009836FB"/>
    <w:rsid w:val="0098681B"/>
    <w:rsid w:val="0098766C"/>
    <w:rsid w:val="009901B5"/>
    <w:rsid w:val="009905CE"/>
    <w:rsid w:val="00992ACA"/>
    <w:rsid w:val="009967D3"/>
    <w:rsid w:val="00996DF8"/>
    <w:rsid w:val="009A131E"/>
    <w:rsid w:val="009A4711"/>
    <w:rsid w:val="009A4D41"/>
    <w:rsid w:val="009B0E66"/>
    <w:rsid w:val="009B4FC6"/>
    <w:rsid w:val="009B51CF"/>
    <w:rsid w:val="009B62E0"/>
    <w:rsid w:val="009B6441"/>
    <w:rsid w:val="009B6E4E"/>
    <w:rsid w:val="009C2E56"/>
    <w:rsid w:val="009C4BAC"/>
    <w:rsid w:val="009C754D"/>
    <w:rsid w:val="009D1281"/>
    <w:rsid w:val="009E329B"/>
    <w:rsid w:val="009E4F4D"/>
    <w:rsid w:val="009F0D81"/>
    <w:rsid w:val="009F3DB5"/>
    <w:rsid w:val="009F40C8"/>
    <w:rsid w:val="009F5BC5"/>
    <w:rsid w:val="009F675A"/>
    <w:rsid w:val="009F73FA"/>
    <w:rsid w:val="009F7D9E"/>
    <w:rsid w:val="00A0041B"/>
    <w:rsid w:val="00A00ED9"/>
    <w:rsid w:val="00A0103D"/>
    <w:rsid w:val="00A02603"/>
    <w:rsid w:val="00A0460F"/>
    <w:rsid w:val="00A0509C"/>
    <w:rsid w:val="00A0549B"/>
    <w:rsid w:val="00A057E8"/>
    <w:rsid w:val="00A05E8C"/>
    <w:rsid w:val="00A06484"/>
    <w:rsid w:val="00A0662E"/>
    <w:rsid w:val="00A12243"/>
    <w:rsid w:val="00A12752"/>
    <w:rsid w:val="00A149FB"/>
    <w:rsid w:val="00A16FD9"/>
    <w:rsid w:val="00A20BC3"/>
    <w:rsid w:val="00A219C4"/>
    <w:rsid w:val="00A243E2"/>
    <w:rsid w:val="00A2482D"/>
    <w:rsid w:val="00A25A7A"/>
    <w:rsid w:val="00A260FA"/>
    <w:rsid w:val="00A26ADB"/>
    <w:rsid w:val="00A277A6"/>
    <w:rsid w:val="00A31B46"/>
    <w:rsid w:val="00A343DD"/>
    <w:rsid w:val="00A343E5"/>
    <w:rsid w:val="00A350D9"/>
    <w:rsid w:val="00A35CE1"/>
    <w:rsid w:val="00A36AC7"/>
    <w:rsid w:val="00A37AE7"/>
    <w:rsid w:val="00A431D1"/>
    <w:rsid w:val="00A4365C"/>
    <w:rsid w:val="00A4408C"/>
    <w:rsid w:val="00A45BA9"/>
    <w:rsid w:val="00A46BD3"/>
    <w:rsid w:val="00A55530"/>
    <w:rsid w:val="00A55914"/>
    <w:rsid w:val="00A55D5D"/>
    <w:rsid w:val="00A60B7E"/>
    <w:rsid w:val="00A61CF4"/>
    <w:rsid w:val="00A63641"/>
    <w:rsid w:val="00A640FB"/>
    <w:rsid w:val="00A643A8"/>
    <w:rsid w:val="00A6517E"/>
    <w:rsid w:val="00A652DF"/>
    <w:rsid w:val="00A67AA8"/>
    <w:rsid w:val="00A70F79"/>
    <w:rsid w:val="00A7175B"/>
    <w:rsid w:val="00A72EAD"/>
    <w:rsid w:val="00A73D29"/>
    <w:rsid w:val="00A7697B"/>
    <w:rsid w:val="00A81A8A"/>
    <w:rsid w:val="00A82935"/>
    <w:rsid w:val="00A83F81"/>
    <w:rsid w:val="00A84BB2"/>
    <w:rsid w:val="00A856E2"/>
    <w:rsid w:val="00A87902"/>
    <w:rsid w:val="00A922A5"/>
    <w:rsid w:val="00A9265D"/>
    <w:rsid w:val="00A92E81"/>
    <w:rsid w:val="00A93BD4"/>
    <w:rsid w:val="00A95D2C"/>
    <w:rsid w:val="00A96FA7"/>
    <w:rsid w:val="00A97584"/>
    <w:rsid w:val="00A97B11"/>
    <w:rsid w:val="00AA0C9A"/>
    <w:rsid w:val="00AA12F8"/>
    <w:rsid w:val="00AA5C52"/>
    <w:rsid w:val="00AB10F9"/>
    <w:rsid w:val="00AB23D4"/>
    <w:rsid w:val="00AB4DC0"/>
    <w:rsid w:val="00AB5591"/>
    <w:rsid w:val="00AC0680"/>
    <w:rsid w:val="00AC078D"/>
    <w:rsid w:val="00AC08F3"/>
    <w:rsid w:val="00AC0DB7"/>
    <w:rsid w:val="00AC1B78"/>
    <w:rsid w:val="00AC205C"/>
    <w:rsid w:val="00AC4CA3"/>
    <w:rsid w:val="00AC75E5"/>
    <w:rsid w:val="00AC7BE8"/>
    <w:rsid w:val="00AD0AB1"/>
    <w:rsid w:val="00AD3FC4"/>
    <w:rsid w:val="00AD4EF8"/>
    <w:rsid w:val="00AD5355"/>
    <w:rsid w:val="00AD7730"/>
    <w:rsid w:val="00AE2BCC"/>
    <w:rsid w:val="00AE3907"/>
    <w:rsid w:val="00AE643D"/>
    <w:rsid w:val="00AF16F9"/>
    <w:rsid w:val="00AF1D5C"/>
    <w:rsid w:val="00AF44AA"/>
    <w:rsid w:val="00AF51A5"/>
    <w:rsid w:val="00AF54F2"/>
    <w:rsid w:val="00AF6903"/>
    <w:rsid w:val="00B01E1D"/>
    <w:rsid w:val="00B021DD"/>
    <w:rsid w:val="00B027D5"/>
    <w:rsid w:val="00B0320F"/>
    <w:rsid w:val="00B100DF"/>
    <w:rsid w:val="00B10DED"/>
    <w:rsid w:val="00B1103D"/>
    <w:rsid w:val="00B1161A"/>
    <w:rsid w:val="00B1253C"/>
    <w:rsid w:val="00B14F28"/>
    <w:rsid w:val="00B1618E"/>
    <w:rsid w:val="00B207CC"/>
    <w:rsid w:val="00B21B3A"/>
    <w:rsid w:val="00B22676"/>
    <w:rsid w:val="00B236D7"/>
    <w:rsid w:val="00B264A7"/>
    <w:rsid w:val="00B27B12"/>
    <w:rsid w:val="00B30E7A"/>
    <w:rsid w:val="00B32219"/>
    <w:rsid w:val="00B331F7"/>
    <w:rsid w:val="00B34013"/>
    <w:rsid w:val="00B34738"/>
    <w:rsid w:val="00B3572F"/>
    <w:rsid w:val="00B37347"/>
    <w:rsid w:val="00B37C59"/>
    <w:rsid w:val="00B40916"/>
    <w:rsid w:val="00B41F04"/>
    <w:rsid w:val="00B4522A"/>
    <w:rsid w:val="00B47F84"/>
    <w:rsid w:val="00B515E5"/>
    <w:rsid w:val="00B52A58"/>
    <w:rsid w:val="00B57421"/>
    <w:rsid w:val="00B57EC0"/>
    <w:rsid w:val="00B57F5D"/>
    <w:rsid w:val="00B6032D"/>
    <w:rsid w:val="00B62813"/>
    <w:rsid w:val="00B64B41"/>
    <w:rsid w:val="00B67F69"/>
    <w:rsid w:val="00B7092C"/>
    <w:rsid w:val="00B716EC"/>
    <w:rsid w:val="00B7544C"/>
    <w:rsid w:val="00B77E15"/>
    <w:rsid w:val="00B81BD8"/>
    <w:rsid w:val="00B8278B"/>
    <w:rsid w:val="00B83469"/>
    <w:rsid w:val="00B8523D"/>
    <w:rsid w:val="00B90C94"/>
    <w:rsid w:val="00B90D18"/>
    <w:rsid w:val="00B915C1"/>
    <w:rsid w:val="00B92965"/>
    <w:rsid w:val="00B94B30"/>
    <w:rsid w:val="00BA0314"/>
    <w:rsid w:val="00BA03EB"/>
    <w:rsid w:val="00BA1072"/>
    <w:rsid w:val="00BA1626"/>
    <w:rsid w:val="00BA2130"/>
    <w:rsid w:val="00BA2844"/>
    <w:rsid w:val="00BA5D35"/>
    <w:rsid w:val="00BA63C9"/>
    <w:rsid w:val="00BB29D6"/>
    <w:rsid w:val="00BB393E"/>
    <w:rsid w:val="00BB3F03"/>
    <w:rsid w:val="00BB4C5A"/>
    <w:rsid w:val="00BB525C"/>
    <w:rsid w:val="00BC05F7"/>
    <w:rsid w:val="00BC3B1D"/>
    <w:rsid w:val="00BC5B23"/>
    <w:rsid w:val="00BC7D8D"/>
    <w:rsid w:val="00BC7DEC"/>
    <w:rsid w:val="00BD016A"/>
    <w:rsid w:val="00BD0311"/>
    <w:rsid w:val="00BD09C2"/>
    <w:rsid w:val="00BD0CBC"/>
    <w:rsid w:val="00BD3556"/>
    <w:rsid w:val="00BD4053"/>
    <w:rsid w:val="00BD4F07"/>
    <w:rsid w:val="00BD56AE"/>
    <w:rsid w:val="00BE36B2"/>
    <w:rsid w:val="00BE3873"/>
    <w:rsid w:val="00BE58B5"/>
    <w:rsid w:val="00BE5F52"/>
    <w:rsid w:val="00BE6D70"/>
    <w:rsid w:val="00BE785B"/>
    <w:rsid w:val="00BF0360"/>
    <w:rsid w:val="00BF0AA6"/>
    <w:rsid w:val="00BF19D4"/>
    <w:rsid w:val="00BF2E07"/>
    <w:rsid w:val="00C01CA9"/>
    <w:rsid w:val="00C024C8"/>
    <w:rsid w:val="00C02AE0"/>
    <w:rsid w:val="00C05FD6"/>
    <w:rsid w:val="00C11077"/>
    <w:rsid w:val="00C117CD"/>
    <w:rsid w:val="00C129D1"/>
    <w:rsid w:val="00C12ACF"/>
    <w:rsid w:val="00C147B1"/>
    <w:rsid w:val="00C1697E"/>
    <w:rsid w:val="00C16992"/>
    <w:rsid w:val="00C16E0D"/>
    <w:rsid w:val="00C1787E"/>
    <w:rsid w:val="00C201E1"/>
    <w:rsid w:val="00C20E84"/>
    <w:rsid w:val="00C25141"/>
    <w:rsid w:val="00C26C6D"/>
    <w:rsid w:val="00C27D1D"/>
    <w:rsid w:val="00C32110"/>
    <w:rsid w:val="00C34E85"/>
    <w:rsid w:val="00C35102"/>
    <w:rsid w:val="00C35FA7"/>
    <w:rsid w:val="00C36267"/>
    <w:rsid w:val="00C41199"/>
    <w:rsid w:val="00C42668"/>
    <w:rsid w:val="00C46105"/>
    <w:rsid w:val="00C46449"/>
    <w:rsid w:val="00C47198"/>
    <w:rsid w:val="00C52E11"/>
    <w:rsid w:val="00C55BB7"/>
    <w:rsid w:val="00C56A99"/>
    <w:rsid w:val="00C57F72"/>
    <w:rsid w:val="00C61C68"/>
    <w:rsid w:val="00C63092"/>
    <w:rsid w:val="00C64277"/>
    <w:rsid w:val="00C64E4B"/>
    <w:rsid w:val="00C65076"/>
    <w:rsid w:val="00C65098"/>
    <w:rsid w:val="00C66068"/>
    <w:rsid w:val="00C67AD1"/>
    <w:rsid w:val="00C710C1"/>
    <w:rsid w:val="00C71F48"/>
    <w:rsid w:val="00C72581"/>
    <w:rsid w:val="00C7316E"/>
    <w:rsid w:val="00C73202"/>
    <w:rsid w:val="00C75C38"/>
    <w:rsid w:val="00C84613"/>
    <w:rsid w:val="00C85B76"/>
    <w:rsid w:val="00C87792"/>
    <w:rsid w:val="00C91D1F"/>
    <w:rsid w:val="00C92F03"/>
    <w:rsid w:val="00C93D3B"/>
    <w:rsid w:val="00C96E2E"/>
    <w:rsid w:val="00C97AEF"/>
    <w:rsid w:val="00CA0D0E"/>
    <w:rsid w:val="00CA27DD"/>
    <w:rsid w:val="00CA417C"/>
    <w:rsid w:val="00CA57B4"/>
    <w:rsid w:val="00CA5BE4"/>
    <w:rsid w:val="00CA66F2"/>
    <w:rsid w:val="00CB0A15"/>
    <w:rsid w:val="00CB13E7"/>
    <w:rsid w:val="00CC14F5"/>
    <w:rsid w:val="00CC689A"/>
    <w:rsid w:val="00CD2D3E"/>
    <w:rsid w:val="00CD306E"/>
    <w:rsid w:val="00CD7E0C"/>
    <w:rsid w:val="00CE067D"/>
    <w:rsid w:val="00CE07C1"/>
    <w:rsid w:val="00CE0B0C"/>
    <w:rsid w:val="00CE3CE7"/>
    <w:rsid w:val="00CE6806"/>
    <w:rsid w:val="00CE6A0B"/>
    <w:rsid w:val="00CE77A3"/>
    <w:rsid w:val="00CE7E33"/>
    <w:rsid w:val="00CF04A6"/>
    <w:rsid w:val="00CF383B"/>
    <w:rsid w:val="00CF4AE1"/>
    <w:rsid w:val="00CF6031"/>
    <w:rsid w:val="00D0005A"/>
    <w:rsid w:val="00D00A6F"/>
    <w:rsid w:val="00D01D5A"/>
    <w:rsid w:val="00D0539C"/>
    <w:rsid w:val="00D05890"/>
    <w:rsid w:val="00D202AF"/>
    <w:rsid w:val="00D2418E"/>
    <w:rsid w:val="00D254FF"/>
    <w:rsid w:val="00D26C47"/>
    <w:rsid w:val="00D277D9"/>
    <w:rsid w:val="00D31D8E"/>
    <w:rsid w:val="00D31E1D"/>
    <w:rsid w:val="00D3404F"/>
    <w:rsid w:val="00D3424F"/>
    <w:rsid w:val="00D36B34"/>
    <w:rsid w:val="00D37668"/>
    <w:rsid w:val="00D4126E"/>
    <w:rsid w:val="00D4127C"/>
    <w:rsid w:val="00D41C4E"/>
    <w:rsid w:val="00D41DDA"/>
    <w:rsid w:val="00D42406"/>
    <w:rsid w:val="00D42B65"/>
    <w:rsid w:val="00D44CCD"/>
    <w:rsid w:val="00D50F1E"/>
    <w:rsid w:val="00D5312D"/>
    <w:rsid w:val="00D53E8F"/>
    <w:rsid w:val="00D548AC"/>
    <w:rsid w:val="00D6005D"/>
    <w:rsid w:val="00D60944"/>
    <w:rsid w:val="00D61B88"/>
    <w:rsid w:val="00D629D6"/>
    <w:rsid w:val="00D66274"/>
    <w:rsid w:val="00D6743C"/>
    <w:rsid w:val="00D708B5"/>
    <w:rsid w:val="00D73A8C"/>
    <w:rsid w:val="00D73E0C"/>
    <w:rsid w:val="00D74E63"/>
    <w:rsid w:val="00D7649F"/>
    <w:rsid w:val="00D766BF"/>
    <w:rsid w:val="00D77F54"/>
    <w:rsid w:val="00D80062"/>
    <w:rsid w:val="00D80B56"/>
    <w:rsid w:val="00D84040"/>
    <w:rsid w:val="00D841A6"/>
    <w:rsid w:val="00D84513"/>
    <w:rsid w:val="00D84681"/>
    <w:rsid w:val="00D84E6F"/>
    <w:rsid w:val="00D87C43"/>
    <w:rsid w:val="00D90470"/>
    <w:rsid w:val="00D908E3"/>
    <w:rsid w:val="00D90C56"/>
    <w:rsid w:val="00D90E1B"/>
    <w:rsid w:val="00D9151C"/>
    <w:rsid w:val="00D964F4"/>
    <w:rsid w:val="00DA00D4"/>
    <w:rsid w:val="00DA0F5D"/>
    <w:rsid w:val="00DA1787"/>
    <w:rsid w:val="00DA32E9"/>
    <w:rsid w:val="00DA3A12"/>
    <w:rsid w:val="00DA3FAB"/>
    <w:rsid w:val="00DA3FCB"/>
    <w:rsid w:val="00DA46AF"/>
    <w:rsid w:val="00DA5637"/>
    <w:rsid w:val="00DA7161"/>
    <w:rsid w:val="00DA76BA"/>
    <w:rsid w:val="00DA7C83"/>
    <w:rsid w:val="00DB026A"/>
    <w:rsid w:val="00DB054A"/>
    <w:rsid w:val="00DB1EBB"/>
    <w:rsid w:val="00DC0869"/>
    <w:rsid w:val="00DC5AED"/>
    <w:rsid w:val="00DD0742"/>
    <w:rsid w:val="00DD0D3D"/>
    <w:rsid w:val="00DD0D9A"/>
    <w:rsid w:val="00DD190A"/>
    <w:rsid w:val="00DD22F6"/>
    <w:rsid w:val="00DD3E9B"/>
    <w:rsid w:val="00DE10D4"/>
    <w:rsid w:val="00DE67F9"/>
    <w:rsid w:val="00DE6EEB"/>
    <w:rsid w:val="00DF2146"/>
    <w:rsid w:val="00DF2482"/>
    <w:rsid w:val="00DF6668"/>
    <w:rsid w:val="00DF7EE5"/>
    <w:rsid w:val="00E01C40"/>
    <w:rsid w:val="00E01C50"/>
    <w:rsid w:val="00E03F28"/>
    <w:rsid w:val="00E04F9D"/>
    <w:rsid w:val="00E05F39"/>
    <w:rsid w:val="00E07F96"/>
    <w:rsid w:val="00E1033F"/>
    <w:rsid w:val="00E12A17"/>
    <w:rsid w:val="00E13818"/>
    <w:rsid w:val="00E14B5D"/>
    <w:rsid w:val="00E15154"/>
    <w:rsid w:val="00E154B9"/>
    <w:rsid w:val="00E20232"/>
    <w:rsid w:val="00E20D91"/>
    <w:rsid w:val="00E22E24"/>
    <w:rsid w:val="00E23738"/>
    <w:rsid w:val="00E23F7C"/>
    <w:rsid w:val="00E2440D"/>
    <w:rsid w:val="00E24796"/>
    <w:rsid w:val="00E24965"/>
    <w:rsid w:val="00E25E8C"/>
    <w:rsid w:val="00E323A8"/>
    <w:rsid w:val="00E33C13"/>
    <w:rsid w:val="00E347E0"/>
    <w:rsid w:val="00E3543D"/>
    <w:rsid w:val="00E3712B"/>
    <w:rsid w:val="00E37969"/>
    <w:rsid w:val="00E4225A"/>
    <w:rsid w:val="00E44C9A"/>
    <w:rsid w:val="00E4568F"/>
    <w:rsid w:val="00E467E7"/>
    <w:rsid w:val="00E50FA9"/>
    <w:rsid w:val="00E525E6"/>
    <w:rsid w:val="00E53F54"/>
    <w:rsid w:val="00E540BF"/>
    <w:rsid w:val="00E56CDA"/>
    <w:rsid w:val="00E575FB"/>
    <w:rsid w:val="00E577F4"/>
    <w:rsid w:val="00E62944"/>
    <w:rsid w:val="00E63721"/>
    <w:rsid w:val="00E63C9B"/>
    <w:rsid w:val="00E66CA7"/>
    <w:rsid w:val="00E70C90"/>
    <w:rsid w:val="00E72791"/>
    <w:rsid w:val="00E7292C"/>
    <w:rsid w:val="00E7308B"/>
    <w:rsid w:val="00E80F62"/>
    <w:rsid w:val="00E82528"/>
    <w:rsid w:val="00E837D0"/>
    <w:rsid w:val="00E841CA"/>
    <w:rsid w:val="00E84294"/>
    <w:rsid w:val="00E85E86"/>
    <w:rsid w:val="00E9214B"/>
    <w:rsid w:val="00E93379"/>
    <w:rsid w:val="00E937E4"/>
    <w:rsid w:val="00E95534"/>
    <w:rsid w:val="00E9597B"/>
    <w:rsid w:val="00EA1282"/>
    <w:rsid w:val="00EA2992"/>
    <w:rsid w:val="00EA418A"/>
    <w:rsid w:val="00EB1211"/>
    <w:rsid w:val="00EB44F4"/>
    <w:rsid w:val="00EB5117"/>
    <w:rsid w:val="00EB715E"/>
    <w:rsid w:val="00EC0FFD"/>
    <w:rsid w:val="00EC411D"/>
    <w:rsid w:val="00ED2060"/>
    <w:rsid w:val="00ED45E7"/>
    <w:rsid w:val="00EE2BE8"/>
    <w:rsid w:val="00EE3521"/>
    <w:rsid w:val="00EE44CA"/>
    <w:rsid w:val="00EE5DF1"/>
    <w:rsid w:val="00EE5F0F"/>
    <w:rsid w:val="00EF0C2D"/>
    <w:rsid w:val="00EF15B7"/>
    <w:rsid w:val="00EF1CF5"/>
    <w:rsid w:val="00EF3ABD"/>
    <w:rsid w:val="00EF3EB6"/>
    <w:rsid w:val="00EF4554"/>
    <w:rsid w:val="00EF6081"/>
    <w:rsid w:val="00EF71BF"/>
    <w:rsid w:val="00F00FB8"/>
    <w:rsid w:val="00F0101C"/>
    <w:rsid w:val="00F041F3"/>
    <w:rsid w:val="00F052A6"/>
    <w:rsid w:val="00F066CE"/>
    <w:rsid w:val="00F06926"/>
    <w:rsid w:val="00F0734F"/>
    <w:rsid w:val="00F120DF"/>
    <w:rsid w:val="00F16B03"/>
    <w:rsid w:val="00F17CA1"/>
    <w:rsid w:val="00F17E19"/>
    <w:rsid w:val="00F22C69"/>
    <w:rsid w:val="00F25EED"/>
    <w:rsid w:val="00F27BE3"/>
    <w:rsid w:val="00F30421"/>
    <w:rsid w:val="00F307DC"/>
    <w:rsid w:val="00F30BDF"/>
    <w:rsid w:val="00F3253E"/>
    <w:rsid w:val="00F3279F"/>
    <w:rsid w:val="00F33605"/>
    <w:rsid w:val="00F36EBA"/>
    <w:rsid w:val="00F371C3"/>
    <w:rsid w:val="00F410B9"/>
    <w:rsid w:val="00F43215"/>
    <w:rsid w:val="00F43B30"/>
    <w:rsid w:val="00F45F2B"/>
    <w:rsid w:val="00F519C1"/>
    <w:rsid w:val="00F56298"/>
    <w:rsid w:val="00F6012E"/>
    <w:rsid w:val="00F63BBB"/>
    <w:rsid w:val="00F64AE1"/>
    <w:rsid w:val="00F658E2"/>
    <w:rsid w:val="00F65B7F"/>
    <w:rsid w:val="00F660F9"/>
    <w:rsid w:val="00F66BE6"/>
    <w:rsid w:val="00F67CCD"/>
    <w:rsid w:val="00F716DC"/>
    <w:rsid w:val="00F72BC1"/>
    <w:rsid w:val="00F72CE4"/>
    <w:rsid w:val="00F75BC7"/>
    <w:rsid w:val="00F774CB"/>
    <w:rsid w:val="00F77EF2"/>
    <w:rsid w:val="00F80A66"/>
    <w:rsid w:val="00F81549"/>
    <w:rsid w:val="00F81883"/>
    <w:rsid w:val="00F821FA"/>
    <w:rsid w:val="00F830B6"/>
    <w:rsid w:val="00F84BDE"/>
    <w:rsid w:val="00F863F9"/>
    <w:rsid w:val="00F877A5"/>
    <w:rsid w:val="00F87C5C"/>
    <w:rsid w:val="00F87CEF"/>
    <w:rsid w:val="00F91C14"/>
    <w:rsid w:val="00F92EE3"/>
    <w:rsid w:val="00F94CE0"/>
    <w:rsid w:val="00F9713A"/>
    <w:rsid w:val="00FA04C6"/>
    <w:rsid w:val="00FA4DAE"/>
    <w:rsid w:val="00FB0915"/>
    <w:rsid w:val="00FB0A72"/>
    <w:rsid w:val="00FB1B1C"/>
    <w:rsid w:val="00FB27E3"/>
    <w:rsid w:val="00FB2C06"/>
    <w:rsid w:val="00FC1FA1"/>
    <w:rsid w:val="00FC2F4D"/>
    <w:rsid w:val="00FC3328"/>
    <w:rsid w:val="00FC5662"/>
    <w:rsid w:val="00FC6B2F"/>
    <w:rsid w:val="00FC7521"/>
    <w:rsid w:val="00FD18EB"/>
    <w:rsid w:val="00FD22A3"/>
    <w:rsid w:val="00FD31A0"/>
    <w:rsid w:val="00FD3DE7"/>
    <w:rsid w:val="00FD4D14"/>
    <w:rsid w:val="00FE2053"/>
    <w:rsid w:val="00FE2155"/>
    <w:rsid w:val="00FE3B0E"/>
    <w:rsid w:val="00FE3E1C"/>
    <w:rsid w:val="00FF0355"/>
    <w:rsid w:val="00FF296A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544BF7-1835-4228-AB5C-E5BC0755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63F8"/>
    <w:pPr>
      <w:spacing w:after="200" w:line="276" w:lineRule="auto"/>
      <w:jc w:val="both"/>
    </w:pPr>
    <w:rPr>
      <w:rFonts w:ascii="Titillium Up" w:hAnsi="Titillium Up"/>
      <w:sz w:val="3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2B3F84"/>
    <w:pPr>
      <w:keepNext/>
      <w:spacing w:before="240" w:after="60" w:line="288" w:lineRule="auto"/>
      <w:jc w:val="left"/>
      <w:outlineLvl w:val="0"/>
    </w:pPr>
    <w:rPr>
      <w:rFonts w:eastAsia="Times New Roman" w:cs="Calibri"/>
      <w:b/>
      <w:bCs/>
      <w:kern w:val="32"/>
      <w:sz w:val="34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076C5F"/>
    <w:pPr>
      <w:keepNext/>
      <w:spacing w:before="120" w:after="60"/>
      <w:jc w:val="left"/>
      <w:outlineLvl w:val="1"/>
    </w:pPr>
    <w:rPr>
      <w:rFonts w:ascii="Titillium" w:eastAsia="Times New Roman" w:hAnsi="Titillium"/>
      <w:bCs/>
      <w:iCs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B0E66"/>
    <w:pPr>
      <w:keepNext/>
      <w:spacing w:before="160" w:after="60"/>
      <w:jc w:val="left"/>
      <w:outlineLvl w:val="2"/>
    </w:pPr>
    <w:rPr>
      <w:rFonts w:eastAsia="Times New Roman"/>
      <w:b/>
      <w:bCs/>
      <w:i/>
      <w:szCs w:val="2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241C3E"/>
    <w:pPr>
      <w:keepNext/>
      <w:spacing w:before="240" w:after="60"/>
      <w:outlineLvl w:val="3"/>
    </w:pPr>
    <w:rPr>
      <w:rFonts w:eastAsia="Times New Roman"/>
      <w:bCs/>
      <w:szCs w:val="28"/>
      <w:u w:val="single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241C3E"/>
    <w:pPr>
      <w:keepNext/>
      <w:keepLines/>
      <w:spacing w:after="80" w:line="288" w:lineRule="auto"/>
      <w:outlineLvl w:val="4"/>
    </w:pPr>
    <w:rPr>
      <w:rFonts w:eastAsia="Times New Roman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2B3F84"/>
    <w:rPr>
      <w:rFonts w:ascii="Titillium Up" w:eastAsia="Times New Roman" w:hAnsi="Titillium Up" w:cs="Calibri"/>
      <w:b/>
      <w:bCs/>
      <w:kern w:val="32"/>
      <w:sz w:val="34"/>
      <w:szCs w:val="32"/>
      <w:lang w:eastAsia="en-US"/>
    </w:rPr>
  </w:style>
  <w:style w:type="character" w:customStyle="1" w:styleId="Cmsor2Char">
    <w:name w:val="Címsor 2 Char"/>
    <w:link w:val="Cmsor2"/>
    <w:rsid w:val="00076C5F"/>
    <w:rPr>
      <w:rFonts w:ascii="Titillium" w:eastAsia="Times New Roman" w:hAnsi="Titillium"/>
      <w:bCs/>
      <w:iCs/>
      <w:sz w:val="32"/>
      <w:szCs w:val="28"/>
      <w:lang w:eastAsia="en-US"/>
    </w:rPr>
  </w:style>
  <w:style w:type="character" w:customStyle="1" w:styleId="Cmsor3Char">
    <w:name w:val="Címsor 3 Char"/>
    <w:link w:val="Cmsor3"/>
    <w:uiPriority w:val="9"/>
    <w:rsid w:val="009B0E66"/>
    <w:rPr>
      <w:rFonts w:ascii="Titillium Up" w:eastAsia="Times New Roman" w:hAnsi="Titillium Up"/>
      <w:b/>
      <w:bCs/>
      <w:i/>
      <w:sz w:val="32"/>
      <w:szCs w:val="26"/>
      <w:lang w:eastAsia="en-US"/>
    </w:rPr>
  </w:style>
  <w:style w:type="character" w:customStyle="1" w:styleId="Cmsor4Char">
    <w:name w:val="Címsor 4 Char"/>
    <w:link w:val="Cmsor4"/>
    <w:uiPriority w:val="9"/>
    <w:rsid w:val="00241C3E"/>
    <w:rPr>
      <w:rFonts w:ascii="Titillium Up" w:eastAsia="Times New Roman" w:hAnsi="Titillium Up"/>
      <w:bCs/>
      <w:sz w:val="32"/>
      <w:szCs w:val="28"/>
      <w:u w:val="single"/>
      <w:lang w:eastAsia="en-US"/>
    </w:rPr>
  </w:style>
  <w:style w:type="character" w:customStyle="1" w:styleId="Cmsor5Char">
    <w:name w:val="Címsor 5 Char"/>
    <w:link w:val="Cmsor5"/>
    <w:uiPriority w:val="9"/>
    <w:rsid w:val="00241C3E"/>
    <w:rPr>
      <w:rFonts w:ascii="Titillium Up" w:eastAsia="Times New Roman" w:hAnsi="Titillium Up"/>
      <w:sz w:val="32"/>
      <w:szCs w:val="32"/>
      <w:lang w:eastAsia="en-US"/>
    </w:rPr>
  </w:style>
  <w:style w:type="paragraph" w:customStyle="1" w:styleId="Szveg">
    <w:name w:val="Szöveg"/>
    <w:basedOn w:val="Norml"/>
    <w:autoRedefine/>
    <w:rsid w:val="005E0189"/>
    <w:pPr>
      <w:spacing w:after="0" w:line="288" w:lineRule="auto"/>
    </w:pPr>
    <w:rPr>
      <w:rFonts w:eastAsia="Times New Roman" w:cs="Arial"/>
      <w:color w:val="000000" w:themeColor="text1"/>
      <w:szCs w:val="32"/>
    </w:rPr>
  </w:style>
  <w:style w:type="paragraph" w:styleId="Cm">
    <w:name w:val="Title"/>
    <w:basedOn w:val="Norml"/>
    <w:next w:val="Norml"/>
    <w:link w:val="CmChar"/>
    <w:qFormat/>
    <w:rsid w:val="00E53F54"/>
    <w:pPr>
      <w:spacing w:before="60" w:after="60" w:line="240" w:lineRule="auto"/>
      <w:jc w:val="center"/>
      <w:outlineLvl w:val="0"/>
    </w:pPr>
    <w:rPr>
      <w:rFonts w:ascii="Titillium" w:eastAsia="Times New Roman" w:hAnsi="Titillium" w:cs="Calibri"/>
      <w:b/>
      <w:bCs/>
      <w:kern w:val="28"/>
      <w:sz w:val="40"/>
      <w:szCs w:val="32"/>
    </w:rPr>
  </w:style>
  <w:style w:type="character" w:customStyle="1" w:styleId="CmChar">
    <w:name w:val="Cím Char"/>
    <w:link w:val="Cm"/>
    <w:rsid w:val="00E53F54"/>
    <w:rPr>
      <w:rFonts w:ascii="Titillium" w:eastAsia="Times New Roman" w:hAnsi="Titillium" w:cs="Calibri"/>
      <w:b/>
      <w:bCs/>
      <w:kern w:val="28"/>
      <w:sz w:val="40"/>
      <w:szCs w:val="32"/>
      <w:lang w:eastAsia="en-US"/>
    </w:rPr>
  </w:style>
  <w:style w:type="character" w:styleId="Hiperhivatkozs">
    <w:name w:val="Hyperlink"/>
    <w:uiPriority w:val="99"/>
    <w:rsid w:val="007C497C"/>
    <w:rPr>
      <w:color w:val="0000FF"/>
      <w:u w:val="single"/>
    </w:rPr>
  </w:style>
  <w:style w:type="character" w:styleId="Kiemels">
    <w:name w:val="Emphasis"/>
    <w:qFormat/>
    <w:rsid w:val="002A7F2E"/>
    <w:rPr>
      <w:rFonts w:ascii="Titillium" w:hAnsi="Titillium"/>
      <w:i/>
      <w:iCs/>
      <w:sz w:val="32"/>
    </w:rPr>
  </w:style>
  <w:style w:type="paragraph" w:styleId="HTML-kntformzott">
    <w:name w:val="HTML Preformatted"/>
    <w:basedOn w:val="Norml"/>
    <w:link w:val="HTML-kntformzottChar"/>
    <w:rsid w:val="007C4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80" w:line="288" w:lineRule="auto"/>
    </w:pPr>
    <w:rPr>
      <w:rFonts w:ascii="Courier New" w:eastAsia="Times New Roman" w:hAnsi="Courier New" w:cs="Courier New"/>
      <w:color w:val="000000"/>
      <w:szCs w:val="32"/>
    </w:rPr>
  </w:style>
  <w:style w:type="character" w:customStyle="1" w:styleId="HTML-kntformzottChar">
    <w:name w:val="HTML-ként formázott Char"/>
    <w:link w:val="HTML-kntformzott"/>
    <w:rsid w:val="007C497C"/>
    <w:rPr>
      <w:rFonts w:ascii="Courier New" w:eastAsia="Times New Roman" w:hAnsi="Courier New" w:cs="Courier New"/>
      <w:color w:val="000000"/>
      <w:sz w:val="32"/>
      <w:szCs w:val="32"/>
      <w:lang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7C497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lfej">
    <w:name w:val="header"/>
    <w:basedOn w:val="Norml"/>
    <w:link w:val="lfejChar"/>
    <w:uiPriority w:val="99"/>
    <w:rsid w:val="007C497C"/>
    <w:pPr>
      <w:tabs>
        <w:tab w:val="center" w:pos="4536"/>
        <w:tab w:val="right" w:pos="9072"/>
      </w:tabs>
      <w:spacing w:after="80" w:line="288" w:lineRule="auto"/>
    </w:pPr>
    <w:rPr>
      <w:rFonts w:eastAsia="Times New Roman" w:cs="Calibri"/>
      <w:szCs w:val="32"/>
    </w:rPr>
  </w:style>
  <w:style w:type="character" w:customStyle="1" w:styleId="lfejChar">
    <w:name w:val="Élőfej Char"/>
    <w:link w:val="lfej"/>
    <w:uiPriority w:val="99"/>
    <w:rsid w:val="007C497C"/>
    <w:rPr>
      <w:rFonts w:ascii="Arial" w:eastAsia="Times New Roman" w:hAnsi="Arial" w:cs="Calibri"/>
      <w:sz w:val="32"/>
      <w:szCs w:val="32"/>
      <w:lang w:eastAsia="en-US"/>
    </w:rPr>
  </w:style>
  <w:style w:type="paragraph" w:styleId="llb">
    <w:name w:val="footer"/>
    <w:basedOn w:val="Norml"/>
    <w:link w:val="llbChar"/>
    <w:uiPriority w:val="99"/>
    <w:rsid w:val="007C497C"/>
    <w:pPr>
      <w:tabs>
        <w:tab w:val="center" w:pos="4536"/>
        <w:tab w:val="right" w:pos="9072"/>
      </w:tabs>
      <w:spacing w:after="80" w:line="288" w:lineRule="auto"/>
    </w:pPr>
    <w:rPr>
      <w:rFonts w:eastAsia="Times New Roman" w:cs="Calibri"/>
      <w:szCs w:val="32"/>
    </w:rPr>
  </w:style>
  <w:style w:type="character" w:customStyle="1" w:styleId="llbChar">
    <w:name w:val="Élőláb Char"/>
    <w:link w:val="llb"/>
    <w:uiPriority w:val="99"/>
    <w:rsid w:val="007C497C"/>
    <w:rPr>
      <w:rFonts w:ascii="Arial" w:eastAsia="Times New Roman" w:hAnsi="Arial" w:cs="Calibri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5A2425"/>
    <w:pPr>
      <w:spacing w:before="120" w:after="0" w:line="240" w:lineRule="auto"/>
      <w:ind w:left="720"/>
      <w:contextualSpacing/>
    </w:pPr>
    <w:rPr>
      <w:rFonts w:eastAsia="Times New Roman" w:cs="Calibri"/>
      <w:szCs w:val="32"/>
    </w:rPr>
  </w:style>
  <w:style w:type="paragraph" w:styleId="Buborkszveg">
    <w:name w:val="Balloon Text"/>
    <w:basedOn w:val="Norml"/>
    <w:link w:val="BuborkszvegChar"/>
    <w:uiPriority w:val="99"/>
    <w:rsid w:val="007C497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rsid w:val="007C497C"/>
    <w:rPr>
      <w:rFonts w:ascii="Tahoma" w:eastAsia="Times New Roman" w:hAnsi="Tahoma" w:cs="Tahoma"/>
      <w:sz w:val="16"/>
      <w:szCs w:val="16"/>
      <w:lang w:eastAsia="en-US"/>
    </w:rPr>
  </w:style>
  <w:style w:type="character" w:styleId="Mrltotthiperhivatkozs">
    <w:name w:val="FollowedHyperlink"/>
    <w:uiPriority w:val="99"/>
    <w:semiHidden/>
    <w:unhideWhenUsed/>
    <w:rsid w:val="007C497C"/>
    <w:rPr>
      <w:color w:val="954F72"/>
      <w:u w:val="single"/>
    </w:rPr>
  </w:style>
  <w:style w:type="paragraph" w:styleId="Szvegtrzs">
    <w:name w:val="Body Text"/>
    <w:basedOn w:val="Norml"/>
    <w:link w:val="SzvegtrzsChar"/>
    <w:rsid w:val="004E6136"/>
    <w:pPr>
      <w:spacing w:after="0" w:line="240" w:lineRule="auto"/>
    </w:pPr>
    <w:rPr>
      <w:rFonts w:eastAsia="Times New Roman"/>
      <w:b/>
      <w:i/>
      <w:szCs w:val="20"/>
      <w:lang w:eastAsia="hu-HU"/>
    </w:rPr>
  </w:style>
  <w:style w:type="character" w:customStyle="1" w:styleId="SzvegtrzsChar">
    <w:name w:val="Szövegtörzs Char"/>
    <w:link w:val="Szvegtrzs"/>
    <w:rsid w:val="004E6136"/>
    <w:rPr>
      <w:rFonts w:ascii="Arial" w:eastAsia="Times New Roman" w:hAnsi="Arial"/>
      <w:b/>
      <w:i/>
      <w:sz w:val="32"/>
    </w:rPr>
  </w:style>
  <w:style w:type="paragraph" w:styleId="Szvegtrzs2">
    <w:name w:val="Body Text 2"/>
    <w:basedOn w:val="Norml"/>
    <w:link w:val="Szvegtrzs2Char"/>
    <w:rsid w:val="004E6136"/>
    <w:pPr>
      <w:spacing w:after="0" w:line="240" w:lineRule="auto"/>
    </w:pPr>
    <w:rPr>
      <w:rFonts w:eastAsia="Times New Roman"/>
      <w:b/>
      <w:sz w:val="36"/>
      <w:szCs w:val="20"/>
      <w:lang w:eastAsia="hu-HU"/>
    </w:rPr>
  </w:style>
  <w:style w:type="character" w:customStyle="1" w:styleId="Szvegtrzs2Char">
    <w:name w:val="Szövegtörzs 2 Char"/>
    <w:link w:val="Szvegtrzs2"/>
    <w:rsid w:val="004E6136"/>
    <w:rPr>
      <w:rFonts w:ascii="Arial" w:eastAsia="Times New Roman" w:hAnsi="Arial"/>
      <w:b/>
      <w:sz w:val="36"/>
    </w:rPr>
  </w:style>
  <w:style w:type="paragraph" w:styleId="Lbjegyzetszveg">
    <w:name w:val="footnote text"/>
    <w:basedOn w:val="Norml"/>
    <w:link w:val="LbjegyzetszvegChar"/>
    <w:rsid w:val="004E6136"/>
    <w:pPr>
      <w:spacing w:after="0" w:line="240" w:lineRule="auto"/>
    </w:pPr>
    <w:rPr>
      <w:rFonts w:eastAsia="Times New Roman"/>
      <w:szCs w:val="20"/>
      <w:lang w:eastAsia="hu-HU"/>
    </w:rPr>
  </w:style>
  <w:style w:type="character" w:customStyle="1" w:styleId="LbjegyzetszvegChar">
    <w:name w:val="Lábjegyzetszöveg Char"/>
    <w:link w:val="Lbjegyzetszveg"/>
    <w:rsid w:val="004E6136"/>
    <w:rPr>
      <w:rFonts w:ascii="Arial" w:eastAsia="Times New Roman" w:hAnsi="Arial"/>
      <w:sz w:val="32"/>
    </w:rPr>
  </w:style>
  <w:style w:type="character" w:styleId="Lbjegyzet-hivatkozs">
    <w:name w:val="footnote reference"/>
    <w:rsid w:val="004E6136"/>
    <w:rPr>
      <w:vertAlign w:val="superscript"/>
    </w:rPr>
  </w:style>
  <w:style w:type="paragraph" w:styleId="Szvegtrzsbehzssal">
    <w:name w:val="Body Text Indent"/>
    <w:basedOn w:val="Norml"/>
    <w:link w:val="SzvegtrzsbehzssalChar"/>
    <w:rsid w:val="004E6136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eastAsia="Times New Roman"/>
      <w:szCs w:val="20"/>
      <w:lang w:eastAsia="hu-HU"/>
    </w:rPr>
  </w:style>
  <w:style w:type="character" w:customStyle="1" w:styleId="SzvegtrzsbehzssalChar">
    <w:name w:val="Szövegtörzs behúzással Char"/>
    <w:link w:val="Szvegtrzsbehzssal"/>
    <w:rsid w:val="004E6136"/>
    <w:rPr>
      <w:rFonts w:ascii="Arial" w:eastAsia="Times New Roman" w:hAnsi="Arial"/>
      <w:sz w:val="32"/>
    </w:rPr>
  </w:style>
  <w:style w:type="character" w:customStyle="1" w:styleId="FontStyle16">
    <w:name w:val="Font Style16"/>
    <w:uiPriority w:val="99"/>
    <w:rsid w:val="00952B9C"/>
    <w:rPr>
      <w:rFonts w:ascii="Arial" w:hAnsi="Arial" w:cs="Arial"/>
      <w:b/>
      <w:bCs/>
      <w:color w:val="000000"/>
      <w:sz w:val="26"/>
      <w:szCs w:val="26"/>
    </w:rPr>
  </w:style>
  <w:style w:type="paragraph" w:styleId="TJ2">
    <w:name w:val="toc 2"/>
    <w:basedOn w:val="Norml"/>
    <w:next w:val="Norml"/>
    <w:autoRedefine/>
    <w:uiPriority w:val="39"/>
    <w:unhideWhenUsed/>
    <w:qFormat/>
    <w:rsid w:val="00396740"/>
    <w:pPr>
      <w:tabs>
        <w:tab w:val="right" w:leader="dot" w:pos="9968"/>
      </w:tabs>
      <w:spacing w:after="0"/>
    </w:pPr>
    <w:rPr>
      <w:rFonts w:ascii="Titillium" w:hAnsi="Titillium"/>
      <w:noProof/>
      <w:color w:val="404040" w:themeColor="text1" w:themeTint="BF"/>
    </w:rPr>
  </w:style>
  <w:style w:type="paragraph" w:styleId="TJ3">
    <w:name w:val="toc 3"/>
    <w:basedOn w:val="Norml"/>
    <w:next w:val="Norml"/>
    <w:autoRedefine/>
    <w:uiPriority w:val="39"/>
    <w:unhideWhenUsed/>
    <w:qFormat/>
    <w:rsid w:val="001A7CEF"/>
    <w:pPr>
      <w:spacing w:after="0"/>
    </w:pPr>
    <w:rPr>
      <w:rFonts w:ascii="Titillium" w:hAnsi="Titillium"/>
      <w:color w:val="7F7F7F" w:themeColor="text1" w:themeTint="80"/>
    </w:rPr>
  </w:style>
  <w:style w:type="paragraph" w:styleId="TJ1">
    <w:name w:val="toc 1"/>
    <w:basedOn w:val="Norml"/>
    <w:next w:val="Norml"/>
    <w:autoRedefine/>
    <w:uiPriority w:val="39"/>
    <w:unhideWhenUsed/>
    <w:qFormat/>
    <w:rsid w:val="0035233B"/>
    <w:pPr>
      <w:tabs>
        <w:tab w:val="right" w:leader="dot" w:pos="9968"/>
      </w:tabs>
      <w:spacing w:before="120" w:after="120"/>
    </w:pPr>
    <w:rPr>
      <w:rFonts w:ascii="Titillium" w:hAnsi="Titillium"/>
      <w:b/>
      <w:bCs/>
      <w:noProof/>
    </w:rPr>
  </w:style>
  <w:style w:type="paragraph" w:styleId="TJ4">
    <w:name w:val="toc 4"/>
    <w:basedOn w:val="Norml"/>
    <w:next w:val="Norml"/>
    <w:autoRedefine/>
    <w:uiPriority w:val="39"/>
    <w:unhideWhenUsed/>
    <w:rsid w:val="00F45F2B"/>
    <w:pPr>
      <w:ind w:left="660"/>
    </w:pPr>
  </w:style>
  <w:style w:type="paragraph" w:styleId="TJ5">
    <w:name w:val="toc 5"/>
    <w:basedOn w:val="Norml"/>
    <w:next w:val="Norml"/>
    <w:autoRedefine/>
    <w:uiPriority w:val="39"/>
    <w:unhideWhenUsed/>
    <w:rsid w:val="00016B15"/>
    <w:pPr>
      <w:spacing w:after="100"/>
      <w:ind w:left="880"/>
      <w:jc w:val="left"/>
    </w:pPr>
    <w:rPr>
      <w:rFonts w:eastAsia="Times New Roman"/>
      <w:lang w:eastAsia="hu-HU"/>
    </w:rPr>
  </w:style>
  <w:style w:type="paragraph" w:styleId="TJ6">
    <w:name w:val="toc 6"/>
    <w:basedOn w:val="Norml"/>
    <w:next w:val="Norml"/>
    <w:autoRedefine/>
    <w:uiPriority w:val="39"/>
    <w:unhideWhenUsed/>
    <w:rsid w:val="00016B15"/>
    <w:pPr>
      <w:spacing w:after="100"/>
      <w:ind w:left="1100"/>
      <w:jc w:val="left"/>
    </w:pPr>
    <w:rPr>
      <w:rFonts w:eastAsia="Times New Roman"/>
      <w:lang w:eastAsia="hu-HU"/>
    </w:rPr>
  </w:style>
  <w:style w:type="paragraph" w:styleId="TJ7">
    <w:name w:val="toc 7"/>
    <w:basedOn w:val="Norml"/>
    <w:next w:val="Norml"/>
    <w:autoRedefine/>
    <w:uiPriority w:val="39"/>
    <w:unhideWhenUsed/>
    <w:rsid w:val="00F45F2B"/>
    <w:pPr>
      <w:spacing w:after="100"/>
      <w:ind w:left="1320"/>
      <w:jc w:val="left"/>
    </w:pPr>
    <w:rPr>
      <w:rFonts w:ascii="Calibri" w:eastAsia="Times New Roman" w:hAnsi="Calibri"/>
      <w:lang w:eastAsia="hu-HU"/>
    </w:rPr>
  </w:style>
  <w:style w:type="paragraph" w:styleId="TJ8">
    <w:name w:val="toc 8"/>
    <w:basedOn w:val="Norml"/>
    <w:next w:val="Norml"/>
    <w:autoRedefine/>
    <w:uiPriority w:val="39"/>
    <w:unhideWhenUsed/>
    <w:rsid w:val="00F45F2B"/>
    <w:pPr>
      <w:spacing w:after="100"/>
      <w:ind w:left="1540"/>
      <w:jc w:val="left"/>
    </w:pPr>
    <w:rPr>
      <w:rFonts w:ascii="Calibri" w:eastAsia="Times New Roman" w:hAnsi="Calibri"/>
      <w:lang w:eastAsia="hu-HU"/>
    </w:rPr>
  </w:style>
  <w:style w:type="paragraph" w:styleId="TJ9">
    <w:name w:val="toc 9"/>
    <w:basedOn w:val="Norml"/>
    <w:next w:val="Norml"/>
    <w:autoRedefine/>
    <w:uiPriority w:val="39"/>
    <w:unhideWhenUsed/>
    <w:rsid w:val="00F45F2B"/>
    <w:pPr>
      <w:spacing w:after="100"/>
      <w:ind w:left="1760"/>
      <w:jc w:val="left"/>
    </w:pPr>
    <w:rPr>
      <w:rFonts w:ascii="Calibri" w:eastAsia="Times New Roman" w:hAnsi="Calibri"/>
      <w:lang w:eastAsia="hu-HU"/>
    </w:rPr>
  </w:style>
  <w:style w:type="character" w:customStyle="1" w:styleId="CsakszvegChar">
    <w:name w:val="Csak szöveg Char"/>
    <w:link w:val="Csakszveg"/>
    <w:uiPriority w:val="99"/>
    <w:locked/>
    <w:rsid w:val="0019047A"/>
    <w:rPr>
      <w:rFonts w:cs="Calibri"/>
      <w:sz w:val="26"/>
      <w:lang w:eastAsia="ar-SA"/>
    </w:rPr>
  </w:style>
  <w:style w:type="paragraph" w:styleId="Csakszveg">
    <w:name w:val="Plain Text"/>
    <w:basedOn w:val="Norml"/>
    <w:link w:val="CsakszvegChar"/>
    <w:uiPriority w:val="99"/>
    <w:rsid w:val="0019047A"/>
    <w:pPr>
      <w:tabs>
        <w:tab w:val="left" w:pos="709"/>
      </w:tabs>
      <w:suppressAutoHyphens/>
      <w:spacing w:after="0" w:line="100" w:lineRule="atLeast"/>
      <w:jc w:val="left"/>
    </w:pPr>
    <w:rPr>
      <w:rFonts w:ascii="Calibri" w:hAnsi="Calibri" w:cs="Calibri"/>
      <w:sz w:val="26"/>
      <w:szCs w:val="20"/>
      <w:lang w:eastAsia="ar-SA"/>
    </w:rPr>
  </w:style>
  <w:style w:type="character" w:customStyle="1" w:styleId="CsakszvegChar1">
    <w:name w:val="Csak szöveg Char1"/>
    <w:basedOn w:val="Bekezdsalapbettpusa"/>
    <w:uiPriority w:val="99"/>
    <w:semiHidden/>
    <w:rsid w:val="0019047A"/>
    <w:rPr>
      <w:rFonts w:ascii="Consolas" w:hAnsi="Consolas"/>
      <w:sz w:val="21"/>
      <w:szCs w:val="21"/>
      <w:lang w:eastAsia="en-US"/>
    </w:rPr>
  </w:style>
  <w:style w:type="paragraph" w:styleId="NormlWeb">
    <w:name w:val="Normal (Web)"/>
    <w:basedOn w:val="Norml"/>
    <w:uiPriority w:val="99"/>
    <w:unhideWhenUsed/>
    <w:rsid w:val="009B51C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FontStyle17">
    <w:name w:val="Font Style17"/>
    <w:uiPriority w:val="99"/>
    <w:rsid w:val="007E780D"/>
    <w:rPr>
      <w:rFonts w:ascii="Arial" w:hAnsi="Arial" w:cs="Arial"/>
      <w:color w:val="000000"/>
      <w:sz w:val="18"/>
      <w:szCs w:val="18"/>
    </w:rPr>
  </w:style>
  <w:style w:type="paragraph" w:styleId="Vltozat">
    <w:name w:val="Revision"/>
    <w:hidden/>
    <w:uiPriority w:val="99"/>
    <w:semiHidden/>
    <w:rsid w:val="007113A8"/>
    <w:rPr>
      <w:rFonts w:ascii="Arial" w:hAnsi="Arial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655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link w:val="NincstrkzChar"/>
    <w:uiPriority w:val="1"/>
    <w:qFormat/>
    <w:rsid w:val="002619C8"/>
    <w:rPr>
      <w:rFonts w:asciiTheme="minorHAnsi" w:eastAsiaTheme="minorEastAsia" w:hAnsiTheme="minorHAnsi" w:cstheme="minorBidi"/>
      <w:sz w:val="22"/>
      <w:szCs w:val="22"/>
    </w:rPr>
  </w:style>
  <w:style w:type="character" w:customStyle="1" w:styleId="NincstrkzChar">
    <w:name w:val="Nincs térköz Char"/>
    <w:basedOn w:val="Bekezdsalapbettpusa"/>
    <w:link w:val="Nincstrkz"/>
    <w:uiPriority w:val="1"/>
    <w:rsid w:val="002619C8"/>
    <w:rPr>
      <w:rFonts w:asciiTheme="minorHAnsi" w:eastAsiaTheme="minorEastAsia" w:hAnsiTheme="minorHAnsi" w:cstheme="minorBidi"/>
      <w:sz w:val="22"/>
      <w:szCs w:val="22"/>
    </w:rPr>
  </w:style>
  <w:style w:type="character" w:styleId="Kiemels2">
    <w:name w:val="Strong"/>
    <w:basedOn w:val="Bekezdsalapbettpusa"/>
    <w:uiPriority w:val="22"/>
    <w:qFormat/>
    <w:rsid w:val="0084515B"/>
    <w:rPr>
      <w:rFonts w:ascii="Titillium" w:hAnsi="Titillium"/>
      <w:b w:val="0"/>
      <w:bCs/>
      <w:i/>
      <w:sz w:val="28"/>
    </w:rPr>
  </w:style>
  <w:style w:type="character" w:styleId="Finomkiemels">
    <w:name w:val="Subtle Emphasis"/>
    <w:basedOn w:val="Bekezdsalapbettpusa"/>
    <w:uiPriority w:val="19"/>
    <w:qFormat/>
    <w:rsid w:val="0084515B"/>
    <w:rPr>
      <w:i/>
      <w:iCs/>
      <w:color w:val="404040" w:themeColor="text1" w:themeTint="BF"/>
    </w:rPr>
  </w:style>
  <w:style w:type="character" w:customStyle="1" w:styleId="CharStyle10">
    <w:name w:val="Char Style 10"/>
    <w:link w:val="Style9"/>
    <w:uiPriority w:val="99"/>
    <w:locked/>
    <w:rsid w:val="00837C11"/>
    <w:rPr>
      <w:sz w:val="21"/>
      <w:shd w:val="clear" w:color="auto" w:fill="FFFFFF"/>
    </w:rPr>
  </w:style>
  <w:style w:type="paragraph" w:customStyle="1" w:styleId="Style9">
    <w:name w:val="Style 9"/>
    <w:basedOn w:val="Norml"/>
    <w:link w:val="CharStyle10"/>
    <w:uiPriority w:val="99"/>
    <w:rsid w:val="00837C11"/>
    <w:pPr>
      <w:shd w:val="clear" w:color="auto" w:fill="FFFFFF"/>
      <w:spacing w:before="1140" w:after="0" w:line="403" w:lineRule="exact"/>
      <w:ind w:hanging="280"/>
    </w:pPr>
    <w:rPr>
      <w:rFonts w:ascii="Calibri" w:hAnsi="Calibri"/>
      <w:sz w:val="21"/>
      <w:szCs w:val="20"/>
      <w:lang w:eastAsia="hu-HU"/>
    </w:rPr>
  </w:style>
  <w:style w:type="character" w:styleId="Knyvcme">
    <w:name w:val="Book Title"/>
    <w:basedOn w:val="Bekezdsalapbettpusa"/>
    <w:uiPriority w:val="33"/>
    <w:qFormat/>
    <w:rsid w:val="002453C4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2018-11-23T00:00:00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9D7359-077E-4CCE-A866-F7927B2D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1457</Words>
  <Characters>10054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Szakmai és pénzügyi beszámoló</vt:lpstr>
    </vt:vector>
  </TitlesOfParts>
  <Company>Szövetsége</Company>
  <LinksUpToDate>false</LinksUpToDate>
  <CharactersWithSpaces>11489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Szakmai és pénzügyi beszámoló</dc:title>
  <dc:creator>Geigerné Sinkó Zsuzsanna</dc:creator>
  <cp:lastModifiedBy>Virág Krisztina</cp:lastModifiedBy>
  <cp:revision>7</cp:revision>
  <cp:lastPrinted>2018-10-11T11:13:00Z</cp:lastPrinted>
  <dcterms:created xsi:type="dcterms:W3CDTF">2018-12-07T09:19:00Z</dcterms:created>
  <dcterms:modified xsi:type="dcterms:W3CDTF">2018-12-07T09:31:00Z</dcterms:modified>
</cp:coreProperties>
</file>